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59" w:rsidRPr="003D0459" w:rsidRDefault="003D0459" w:rsidP="003D0459">
      <w:pPr>
        <w:spacing w:after="0" w:line="240" w:lineRule="auto"/>
        <w:ind w:firstLine="720"/>
        <w:jc w:val="both"/>
        <w:rPr>
          <w:rFonts w:ascii="Tahoma" w:eastAsia="Times New Roman" w:hAnsi="Tahoma" w:cs="Tahoma"/>
          <w:color w:val="474747"/>
          <w:sz w:val="18"/>
          <w:szCs w:val="18"/>
          <w:lang w:eastAsia="ru-RU"/>
        </w:rPr>
      </w:pPr>
      <w:proofErr w:type="gramStart"/>
      <w:r w:rsidRPr="003D0459">
        <w:rPr>
          <w:rFonts w:ascii="Times New Roman" w:eastAsia="Times New Roman" w:hAnsi="Times New Roman" w:cs="Times New Roman"/>
          <w:color w:val="474747"/>
          <w:sz w:val="17"/>
          <w:szCs w:val="17"/>
          <w:lang w:eastAsia="ru-RU"/>
        </w:rPr>
        <w:t>До заключения договора Исполнитель в доступной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а также уведомляет Потребителя (Пациента) о возможности получения медицинской</w:t>
      </w:r>
      <w:proofErr w:type="gramEnd"/>
      <w:r w:rsidRPr="003D0459">
        <w:rPr>
          <w:rFonts w:ascii="Times New Roman" w:eastAsia="Times New Roman" w:hAnsi="Times New Roman" w:cs="Times New Roman"/>
          <w:color w:val="474747"/>
          <w:sz w:val="17"/>
          <w:szCs w:val="17"/>
          <w:lang w:eastAsia="ru-RU"/>
        </w:rPr>
        <w:t xml:space="preserve">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D0459" w:rsidRPr="003D0459" w:rsidRDefault="003D0459" w:rsidP="003D0459">
      <w:pPr>
        <w:spacing w:after="0" w:line="240" w:lineRule="auto"/>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b/>
          <w:bCs/>
          <w:color w:val="474747"/>
          <w:sz w:val="17"/>
          <w:szCs w:val="17"/>
          <w:lang w:eastAsia="ru-RU"/>
        </w:rPr>
        <w:t>ДОГОВОР №</w:t>
      </w:r>
    </w:p>
    <w:p w:rsidR="003D0459" w:rsidRPr="003D0459" w:rsidRDefault="003D0459" w:rsidP="003D0459">
      <w:pPr>
        <w:spacing w:after="0" w:line="240" w:lineRule="auto"/>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b/>
          <w:bCs/>
          <w:color w:val="474747"/>
          <w:sz w:val="17"/>
          <w:szCs w:val="17"/>
          <w:lang w:eastAsia="ru-RU"/>
        </w:rPr>
        <w:t> оказания платных медицинских услуг</w:t>
      </w:r>
    </w:p>
    <w:p w:rsidR="003D0459" w:rsidRPr="003D0459" w:rsidRDefault="003D0459" w:rsidP="003D0459">
      <w:pPr>
        <w:spacing w:after="0" w:line="240" w:lineRule="auto"/>
        <w:jc w:val="center"/>
        <w:rPr>
          <w:rFonts w:ascii="Tahoma" w:eastAsia="Times New Roman" w:hAnsi="Tahoma" w:cs="Tahoma"/>
          <w:color w:val="474747"/>
          <w:sz w:val="18"/>
          <w:szCs w:val="18"/>
          <w:lang w:eastAsia="ru-RU"/>
        </w:rPr>
      </w:pPr>
      <w:r>
        <w:rPr>
          <w:rFonts w:ascii="Times New Roman" w:eastAsia="Times New Roman" w:hAnsi="Times New Roman" w:cs="Times New Roman"/>
          <w:b/>
          <w:bCs/>
          <w:color w:val="474747"/>
          <w:sz w:val="17"/>
          <w:szCs w:val="17"/>
          <w:lang w:eastAsia="ru-RU"/>
        </w:rPr>
        <w:t xml:space="preserve">«___»  _________________ </w:t>
      </w:r>
      <w:r w:rsidRPr="003D0459">
        <w:rPr>
          <w:rFonts w:ascii="Times New Roman" w:eastAsia="Times New Roman" w:hAnsi="Times New Roman" w:cs="Times New Roman"/>
          <w:b/>
          <w:bCs/>
          <w:color w:val="474747"/>
          <w:sz w:val="17"/>
          <w:szCs w:val="17"/>
          <w:lang w:eastAsia="ru-RU"/>
        </w:rPr>
        <w:t>2021 г</w:t>
      </w:r>
      <w:r w:rsidRPr="003D0459">
        <w:rPr>
          <w:rFonts w:ascii="Times New Roman" w:eastAsia="Times New Roman" w:hAnsi="Times New Roman" w:cs="Times New Roman"/>
          <w:color w:val="474747"/>
          <w:sz w:val="17"/>
          <w:szCs w:val="17"/>
          <w:lang w:eastAsia="ru-RU"/>
        </w:rPr>
        <w:t>.</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proofErr w:type="gramStart"/>
      <w:r w:rsidRPr="003D0459">
        <w:rPr>
          <w:rFonts w:ascii="Times New Roman" w:eastAsia="Times New Roman" w:hAnsi="Times New Roman" w:cs="Times New Roman"/>
          <w:color w:val="474747"/>
          <w:sz w:val="17"/>
          <w:szCs w:val="17"/>
          <w:lang w:eastAsia="ru-RU"/>
        </w:rPr>
        <w:t xml:space="preserve">ООО «Медицинская компания «ВАРИОКС» (Медицинский центр "Маэстро </w:t>
      </w:r>
      <w:proofErr w:type="spellStart"/>
      <w:r w:rsidRPr="003D0459">
        <w:rPr>
          <w:rFonts w:ascii="Times New Roman" w:eastAsia="Times New Roman" w:hAnsi="Times New Roman" w:cs="Times New Roman"/>
          <w:color w:val="474747"/>
          <w:sz w:val="17"/>
          <w:szCs w:val="17"/>
          <w:lang w:eastAsia="ru-RU"/>
        </w:rPr>
        <w:t>Clinic</w:t>
      </w:r>
      <w:proofErr w:type="spellEnd"/>
      <w:r w:rsidRPr="003D0459">
        <w:rPr>
          <w:rFonts w:ascii="Times New Roman" w:eastAsia="Times New Roman" w:hAnsi="Times New Roman" w:cs="Times New Roman"/>
          <w:color w:val="474747"/>
          <w:sz w:val="17"/>
          <w:szCs w:val="17"/>
          <w:lang w:eastAsia="ru-RU"/>
        </w:rPr>
        <w:t>"), именуемая в дальнейшем </w:t>
      </w:r>
      <w:r w:rsidRPr="003D0459">
        <w:rPr>
          <w:rFonts w:ascii="Times New Roman" w:eastAsia="Times New Roman" w:hAnsi="Times New Roman" w:cs="Times New Roman"/>
          <w:b/>
          <w:bCs/>
          <w:color w:val="474747"/>
          <w:sz w:val="17"/>
          <w:szCs w:val="17"/>
          <w:lang w:eastAsia="ru-RU"/>
        </w:rPr>
        <w:t>Исполнитель,</w:t>
      </w:r>
      <w:r w:rsidRPr="003D0459">
        <w:rPr>
          <w:rFonts w:ascii="Times New Roman" w:eastAsia="Times New Roman" w:hAnsi="Times New Roman" w:cs="Times New Roman"/>
          <w:color w:val="474747"/>
          <w:sz w:val="17"/>
          <w:szCs w:val="17"/>
          <w:lang w:eastAsia="ru-RU"/>
        </w:rPr>
        <w:t xml:space="preserve"> в лице Генерального директора </w:t>
      </w:r>
      <w:proofErr w:type="spellStart"/>
      <w:r w:rsidRPr="003D0459">
        <w:rPr>
          <w:rFonts w:ascii="Times New Roman" w:eastAsia="Times New Roman" w:hAnsi="Times New Roman" w:cs="Times New Roman"/>
          <w:color w:val="474747"/>
          <w:sz w:val="17"/>
          <w:szCs w:val="17"/>
          <w:lang w:eastAsia="ru-RU"/>
        </w:rPr>
        <w:t>Наибова</w:t>
      </w:r>
      <w:proofErr w:type="spellEnd"/>
      <w:r w:rsidRPr="003D0459">
        <w:rPr>
          <w:rFonts w:ascii="Times New Roman" w:eastAsia="Times New Roman" w:hAnsi="Times New Roman" w:cs="Times New Roman"/>
          <w:color w:val="474747"/>
          <w:sz w:val="17"/>
          <w:szCs w:val="17"/>
          <w:lang w:eastAsia="ru-RU"/>
        </w:rPr>
        <w:t xml:space="preserve"> </w:t>
      </w:r>
      <w:proofErr w:type="spellStart"/>
      <w:r w:rsidRPr="003D0459">
        <w:rPr>
          <w:rFonts w:ascii="Times New Roman" w:eastAsia="Times New Roman" w:hAnsi="Times New Roman" w:cs="Times New Roman"/>
          <w:color w:val="474747"/>
          <w:sz w:val="17"/>
          <w:szCs w:val="17"/>
          <w:lang w:eastAsia="ru-RU"/>
        </w:rPr>
        <w:t>Омаргаджи</w:t>
      </w:r>
      <w:proofErr w:type="spellEnd"/>
      <w:r w:rsidRPr="003D0459">
        <w:rPr>
          <w:rFonts w:ascii="Times New Roman" w:eastAsia="Times New Roman" w:hAnsi="Times New Roman" w:cs="Times New Roman"/>
          <w:color w:val="474747"/>
          <w:sz w:val="17"/>
          <w:szCs w:val="17"/>
          <w:lang w:eastAsia="ru-RU"/>
        </w:rPr>
        <w:t xml:space="preserve"> </w:t>
      </w:r>
      <w:proofErr w:type="spellStart"/>
      <w:r w:rsidRPr="003D0459">
        <w:rPr>
          <w:rFonts w:ascii="Times New Roman" w:eastAsia="Times New Roman" w:hAnsi="Times New Roman" w:cs="Times New Roman"/>
          <w:color w:val="474747"/>
          <w:sz w:val="17"/>
          <w:szCs w:val="17"/>
          <w:lang w:eastAsia="ru-RU"/>
        </w:rPr>
        <w:t>Варисовича</w:t>
      </w:r>
      <w:proofErr w:type="spellEnd"/>
      <w:r w:rsidRPr="003D0459">
        <w:rPr>
          <w:rFonts w:ascii="Times New Roman" w:eastAsia="Times New Roman" w:hAnsi="Times New Roman" w:cs="Times New Roman"/>
          <w:color w:val="474747"/>
          <w:sz w:val="17"/>
          <w:szCs w:val="17"/>
          <w:lang w:eastAsia="ru-RU"/>
        </w:rPr>
        <w:t>, действующего на основании Устава, Свидетельство о государственной регистрации юридического лица серия 86 №001270123 от 05 мая 2005 г. о присвоении ОГРН 1058600527622, выдано  Межрайонной инспекцией ФНС России №6 по Ханты-Мансийскому автономному округу-Югре и лицензии № ЛО-86-01-003300 от 25.04.2019г., выданной Службой по</w:t>
      </w:r>
      <w:proofErr w:type="gramEnd"/>
      <w:r w:rsidRPr="003D0459">
        <w:rPr>
          <w:rFonts w:ascii="Times New Roman" w:eastAsia="Times New Roman" w:hAnsi="Times New Roman" w:cs="Times New Roman"/>
          <w:color w:val="474747"/>
          <w:sz w:val="17"/>
          <w:szCs w:val="17"/>
          <w:lang w:eastAsia="ru-RU"/>
        </w:rPr>
        <w:t xml:space="preserve"> контролю и надзору в сфере здравоохранения ХМАО-Югры  (ул. Карла Маркса, 30, г. Ханты-Мансийск, Ханты-Мансийский автономный округ - Югра (Тюменская область), тел. (3467) 33-37-41),  на осуществление медицинской деятельности </w:t>
      </w:r>
      <w:proofErr w:type="gramStart"/>
      <w:r w:rsidRPr="003D0459">
        <w:rPr>
          <w:rFonts w:ascii="Times New Roman" w:eastAsia="Times New Roman" w:hAnsi="Times New Roman" w:cs="Times New Roman"/>
          <w:color w:val="474747"/>
          <w:sz w:val="17"/>
          <w:szCs w:val="17"/>
          <w:lang w:eastAsia="ru-RU"/>
        </w:rPr>
        <w:t>по</w:t>
      </w:r>
      <w:proofErr w:type="gramEnd"/>
      <w:r w:rsidRPr="003D0459">
        <w:rPr>
          <w:rFonts w:ascii="Times New Roman" w:eastAsia="Times New Roman" w:hAnsi="Times New Roman" w:cs="Times New Roman"/>
          <w:color w:val="474747"/>
          <w:sz w:val="17"/>
          <w:szCs w:val="17"/>
          <w:lang w:eastAsia="ru-RU"/>
        </w:rPr>
        <w:t>: При оказании первичной, в том числе доврачебной, врачебной и специализированной,  медик</w:t>
      </w:r>
      <w:proofErr w:type="gramStart"/>
      <w:r w:rsidRPr="003D0459">
        <w:rPr>
          <w:rFonts w:ascii="Times New Roman" w:eastAsia="Times New Roman" w:hAnsi="Times New Roman" w:cs="Times New Roman"/>
          <w:color w:val="474747"/>
          <w:sz w:val="17"/>
          <w:szCs w:val="17"/>
          <w:lang w:eastAsia="ru-RU"/>
        </w:rPr>
        <w:t>о-</w:t>
      </w:r>
      <w:proofErr w:type="gramEnd"/>
      <w:r w:rsidRPr="003D0459">
        <w:rPr>
          <w:rFonts w:ascii="Times New Roman" w:eastAsia="Times New Roman" w:hAnsi="Times New Roman" w:cs="Times New Roman"/>
          <w:color w:val="474747"/>
          <w:sz w:val="17"/>
          <w:szCs w:val="17"/>
          <w:lang w:eastAsia="ru-RU"/>
        </w:rPr>
        <w:t xml:space="preserve"> санитарной помощи организуется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сестринскому делу; функциональной диагностике;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акушерству и гинекологии(3а исключением использования вспомогательных репродуктивных технологий) гастроэнтерологии; анестезиологии и реаниматологии; кардиологии; неврологии; организации здравоохранения и общественному здоровью,  ультразвуковой </w:t>
      </w:r>
      <w:proofErr w:type="spellStart"/>
      <w:r w:rsidRPr="003D0459">
        <w:rPr>
          <w:rFonts w:ascii="Times New Roman" w:eastAsia="Times New Roman" w:hAnsi="Times New Roman" w:cs="Times New Roman"/>
          <w:color w:val="474747"/>
          <w:sz w:val="17"/>
          <w:szCs w:val="17"/>
          <w:lang w:eastAsia="ru-RU"/>
        </w:rPr>
        <w:t>диагностике</w:t>
      </w:r>
      <w:proofErr w:type="gramStart"/>
      <w:r w:rsidRPr="003D0459">
        <w:rPr>
          <w:rFonts w:ascii="Times New Roman" w:eastAsia="Times New Roman" w:hAnsi="Times New Roman" w:cs="Times New Roman"/>
          <w:color w:val="474747"/>
          <w:sz w:val="17"/>
          <w:szCs w:val="17"/>
          <w:lang w:eastAsia="ru-RU"/>
        </w:rPr>
        <w:t>;у</w:t>
      </w:r>
      <w:proofErr w:type="gramEnd"/>
      <w:r w:rsidRPr="003D0459">
        <w:rPr>
          <w:rFonts w:ascii="Times New Roman" w:eastAsia="Times New Roman" w:hAnsi="Times New Roman" w:cs="Times New Roman"/>
          <w:color w:val="474747"/>
          <w:sz w:val="17"/>
          <w:szCs w:val="17"/>
          <w:lang w:eastAsia="ru-RU"/>
        </w:rPr>
        <w:t>рологии;функциональной</w:t>
      </w:r>
      <w:proofErr w:type="spellEnd"/>
      <w:r w:rsidRPr="003D0459">
        <w:rPr>
          <w:rFonts w:ascii="Times New Roman" w:eastAsia="Times New Roman" w:hAnsi="Times New Roman" w:cs="Times New Roman"/>
          <w:color w:val="474747"/>
          <w:sz w:val="17"/>
          <w:szCs w:val="17"/>
          <w:lang w:eastAsia="ru-RU"/>
        </w:rPr>
        <w:t xml:space="preserve"> диагностике: </w:t>
      </w:r>
      <w:proofErr w:type="spellStart"/>
      <w:r w:rsidRPr="003D0459">
        <w:rPr>
          <w:rFonts w:ascii="Times New Roman" w:eastAsia="Times New Roman" w:hAnsi="Times New Roman" w:cs="Times New Roman"/>
          <w:color w:val="474747"/>
          <w:sz w:val="17"/>
          <w:szCs w:val="17"/>
          <w:lang w:eastAsia="ru-RU"/>
        </w:rPr>
        <w:t>эндокринологии:эндоскопии</w:t>
      </w:r>
      <w:proofErr w:type="spellEnd"/>
      <w:r w:rsidRPr="003D0459">
        <w:rPr>
          <w:rFonts w:ascii="Times New Roman" w:eastAsia="Times New Roman" w:hAnsi="Times New Roman" w:cs="Times New Roman"/>
          <w:color w:val="474747"/>
          <w:sz w:val="17"/>
          <w:szCs w:val="17"/>
          <w:lang w:eastAsia="ru-RU"/>
        </w:rPr>
        <w:t xml:space="preserve">. При проведении медицинских осмотров, медицинских </w:t>
      </w:r>
      <w:proofErr w:type="spellStart"/>
      <w:r w:rsidRPr="003D0459">
        <w:rPr>
          <w:rFonts w:ascii="Times New Roman" w:eastAsia="Times New Roman" w:hAnsi="Times New Roman" w:cs="Times New Roman"/>
          <w:color w:val="474747"/>
          <w:sz w:val="17"/>
          <w:szCs w:val="17"/>
          <w:lang w:eastAsia="ru-RU"/>
        </w:rPr>
        <w:t>освидстельствований</w:t>
      </w:r>
      <w:proofErr w:type="spellEnd"/>
      <w:r w:rsidRPr="003D0459">
        <w:rPr>
          <w:rFonts w:ascii="Times New Roman" w:eastAsia="Times New Roman" w:hAnsi="Times New Roman" w:cs="Times New Roman"/>
          <w:color w:val="474747"/>
          <w:sz w:val="17"/>
          <w:szCs w:val="17"/>
          <w:lang w:eastAsia="ru-RU"/>
        </w:rPr>
        <w:t xml:space="preserve">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 с одной стороны, и Гражданин (ка) </w:t>
      </w:r>
      <w:r w:rsidRPr="003D0459">
        <w:rPr>
          <w:rFonts w:ascii="Times New Roman" w:eastAsia="Times New Roman" w:hAnsi="Times New Roman" w:cs="Times New Roman"/>
          <w:b/>
          <w:bCs/>
          <w:color w:val="474747"/>
          <w:sz w:val="17"/>
          <w:szCs w:val="17"/>
          <w:lang w:eastAsia="ru-RU"/>
        </w:rPr>
        <w:t> </w:t>
      </w:r>
      <w:r>
        <w:rPr>
          <w:rFonts w:ascii="Times New Roman" w:eastAsia="Times New Roman" w:hAnsi="Times New Roman" w:cs="Times New Roman"/>
          <w:b/>
          <w:bCs/>
          <w:color w:val="474747"/>
          <w:sz w:val="17"/>
          <w:szCs w:val="17"/>
          <w:lang w:eastAsia="ru-RU"/>
        </w:rPr>
        <w:t>______________________________________________</w:t>
      </w:r>
      <w:r w:rsidRPr="003D0459">
        <w:rPr>
          <w:rFonts w:ascii="Times New Roman" w:eastAsia="Times New Roman" w:hAnsi="Times New Roman" w:cs="Times New Roman"/>
          <w:color w:val="474747"/>
          <w:sz w:val="17"/>
          <w:szCs w:val="17"/>
          <w:lang w:eastAsia="ru-RU"/>
        </w:rPr>
        <w:t>, именуемы</w:t>
      </w:r>
      <w:proofErr w:type="gramStart"/>
      <w:r w:rsidRPr="003D0459">
        <w:rPr>
          <w:rFonts w:ascii="Times New Roman" w:eastAsia="Times New Roman" w:hAnsi="Times New Roman" w:cs="Times New Roman"/>
          <w:color w:val="474747"/>
          <w:sz w:val="17"/>
          <w:szCs w:val="17"/>
          <w:lang w:eastAsia="ru-RU"/>
        </w:rPr>
        <w:t>й(</w:t>
      </w:r>
      <w:proofErr w:type="spellStart"/>
      <w:proofErr w:type="gramEnd"/>
      <w:r w:rsidRPr="003D0459">
        <w:rPr>
          <w:rFonts w:ascii="Times New Roman" w:eastAsia="Times New Roman" w:hAnsi="Times New Roman" w:cs="Times New Roman"/>
          <w:color w:val="474747"/>
          <w:sz w:val="17"/>
          <w:szCs w:val="17"/>
          <w:lang w:eastAsia="ru-RU"/>
        </w:rPr>
        <w:t>ая</w:t>
      </w:r>
      <w:proofErr w:type="spellEnd"/>
      <w:r w:rsidRPr="003D0459">
        <w:rPr>
          <w:rFonts w:ascii="Times New Roman" w:eastAsia="Times New Roman" w:hAnsi="Times New Roman" w:cs="Times New Roman"/>
          <w:color w:val="474747"/>
          <w:sz w:val="17"/>
          <w:szCs w:val="17"/>
          <w:lang w:eastAsia="ru-RU"/>
        </w:rPr>
        <w:t>) в дальнейшем </w:t>
      </w:r>
      <w:r w:rsidRPr="003D0459">
        <w:rPr>
          <w:rFonts w:ascii="Times New Roman" w:eastAsia="Times New Roman" w:hAnsi="Times New Roman" w:cs="Times New Roman"/>
          <w:b/>
          <w:bCs/>
          <w:color w:val="474747"/>
          <w:sz w:val="17"/>
          <w:szCs w:val="17"/>
          <w:lang w:eastAsia="ru-RU"/>
        </w:rPr>
        <w:t>Заказчик</w:t>
      </w:r>
      <w:r w:rsidRPr="003D0459">
        <w:rPr>
          <w:rFonts w:ascii="Times New Roman" w:eastAsia="Times New Roman" w:hAnsi="Times New Roman" w:cs="Times New Roman"/>
          <w:color w:val="474747"/>
          <w:sz w:val="17"/>
          <w:szCs w:val="17"/>
          <w:lang w:eastAsia="ru-RU"/>
        </w:rPr>
        <w:t>, с другой стороны, заключили настоящий договор о нижеследующем:</w:t>
      </w:r>
    </w:p>
    <w:p w:rsidR="003D0459" w:rsidRPr="003D0459" w:rsidRDefault="003D0459" w:rsidP="003D0459">
      <w:pPr>
        <w:spacing w:after="0" w:line="240" w:lineRule="auto"/>
        <w:ind w:firstLine="425"/>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b/>
          <w:bCs/>
          <w:color w:val="474747"/>
          <w:sz w:val="17"/>
          <w:szCs w:val="17"/>
          <w:lang w:eastAsia="ru-RU"/>
        </w:rPr>
        <w:t>1. Предмет договора.</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1.1.По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требованиями, установленными законодательством об охране здоровья, а Потребитель обязуется оплатить данную помощь.</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xml:space="preserve">1.2. Перечень платных медицинских услуг, предоставляемых по настоящему договору, определяется в Счете-заказе, являющемся </w:t>
      </w:r>
      <w:proofErr w:type="spellStart"/>
      <w:r w:rsidRPr="003D0459">
        <w:rPr>
          <w:rFonts w:ascii="Times New Roman" w:eastAsia="Times New Roman" w:hAnsi="Times New Roman" w:cs="Times New Roman"/>
          <w:color w:val="474747"/>
          <w:sz w:val="17"/>
          <w:szCs w:val="17"/>
          <w:lang w:eastAsia="ru-RU"/>
        </w:rPr>
        <w:t>неотьемлемой</w:t>
      </w:r>
      <w:proofErr w:type="spellEnd"/>
      <w:r w:rsidRPr="003D0459">
        <w:rPr>
          <w:rFonts w:ascii="Times New Roman" w:eastAsia="Times New Roman" w:hAnsi="Times New Roman" w:cs="Times New Roman"/>
          <w:color w:val="474747"/>
          <w:sz w:val="17"/>
          <w:szCs w:val="17"/>
          <w:lang w:eastAsia="ru-RU"/>
        </w:rPr>
        <w:t xml:space="preserve"> частью настоящего договора.</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оплаты в соответствии с Федеральным законом " Об основах охраны здоровья граждан в Российской Федерации".</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1.4. Исполнитель после исполнения настоящего договора выдает при необходимости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1.5. Заказчик (далее Пациент) обязуется принять и своевременно оплатить согласованные с ним услуги.</w:t>
      </w:r>
    </w:p>
    <w:p w:rsidR="003D0459" w:rsidRPr="003D0459" w:rsidRDefault="003D0459" w:rsidP="003D0459">
      <w:pPr>
        <w:spacing w:after="0" w:line="240" w:lineRule="auto"/>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b/>
          <w:bCs/>
          <w:color w:val="474747"/>
          <w:sz w:val="17"/>
          <w:szCs w:val="17"/>
          <w:lang w:eastAsia="ru-RU"/>
        </w:rPr>
        <w:t>2. Обязательства сторон.</w:t>
      </w:r>
    </w:p>
    <w:p w:rsidR="003D0459" w:rsidRPr="003D0459" w:rsidRDefault="003D0459" w:rsidP="003D0459">
      <w:pPr>
        <w:spacing w:after="60" w:line="240" w:lineRule="auto"/>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b/>
          <w:bCs/>
          <w:i/>
          <w:iCs/>
          <w:color w:val="474747"/>
          <w:sz w:val="17"/>
          <w:szCs w:val="17"/>
          <w:lang w:eastAsia="ru-RU"/>
        </w:rPr>
        <w:t>2.1. Исполнитель обязуется:</w:t>
      </w:r>
    </w:p>
    <w:p w:rsidR="003D0459" w:rsidRPr="003D0459" w:rsidRDefault="003D0459" w:rsidP="003D0459">
      <w:pPr>
        <w:spacing w:after="0" w:line="267" w:lineRule="atLeast"/>
        <w:ind w:left="80" w:right="-33"/>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2.1.1.   </w:t>
      </w:r>
      <w:r w:rsidRPr="003D0459">
        <w:rPr>
          <w:rFonts w:ascii="Times New Roman" w:eastAsia="Times New Roman" w:hAnsi="Times New Roman" w:cs="Times New Roman"/>
          <w:color w:val="474747"/>
          <w:sz w:val="17"/>
          <w:szCs w:val="17"/>
          <w:lang w:eastAsia="ru-RU"/>
        </w:rPr>
        <w:t>Оказывать медицинские услуги Заказчику в соответствии с действующими Порядками и стандартами оказания медицинской помощи, а также требованиями, предъявляемыми к методам диагностики, профилактики и лечения, разрешенными в Российской Федерации, и по действующему у Исполнителя Прейскуранту. Информировать Заказчика в доступной ему форме о методах рекомендуемого лечения, о технологических особенностях выполняемых манипуляций и процедур, и о возможных осложнениях;</w:t>
      </w:r>
    </w:p>
    <w:p w:rsidR="003D0459" w:rsidRPr="003D0459" w:rsidRDefault="003D0459" w:rsidP="003D0459">
      <w:pPr>
        <w:spacing w:after="0" w:line="267" w:lineRule="atLeast"/>
        <w:ind w:left="80" w:right="-33"/>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2.1.2.   </w:t>
      </w:r>
      <w:r w:rsidRPr="003D0459">
        <w:rPr>
          <w:rFonts w:ascii="Times New Roman" w:eastAsia="Times New Roman" w:hAnsi="Times New Roman" w:cs="Times New Roman"/>
          <w:color w:val="474747"/>
          <w:sz w:val="17"/>
          <w:szCs w:val="17"/>
          <w:lang w:eastAsia="ru-RU"/>
        </w:rPr>
        <w:t xml:space="preserve">В случае необходимости оформлять листок нетрудоспособности в соответствии с требованиями Федерального закона от 29.12.2006 №255-ФЗ «Об обязательном социальном страховании на случай временной нетрудоспособности и в связи с материнством» и приказом </w:t>
      </w:r>
      <w:proofErr w:type="spellStart"/>
      <w:r w:rsidRPr="003D0459">
        <w:rPr>
          <w:rFonts w:ascii="Times New Roman" w:eastAsia="Times New Roman" w:hAnsi="Times New Roman" w:cs="Times New Roman"/>
          <w:color w:val="474747"/>
          <w:sz w:val="17"/>
          <w:szCs w:val="17"/>
          <w:lang w:eastAsia="ru-RU"/>
        </w:rPr>
        <w:t>Минздравсоцразвития</w:t>
      </w:r>
      <w:proofErr w:type="spellEnd"/>
      <w:r w:rsidRPr="003D0459">
        <w:rPr>
          <w:rFonts w:ascii="Times New Roman" w:eastAsia="Times New Roman" w:hAnsi="Times New Roman" w:cs="Times New Roman"/>
          <w:color w:val="474747"/>
          <w:sz w:val="17"/>
          <w:szCs w:val="17"/>
          <w:lang w:eastAsia="ru-RU"/>
        </w:rPr>
        <w:t xml:space="preserve"> России от 29.06.2011 № 624н «Об утверждении Порядка выдачи листков нетрудоспособности»;</w:t>
      </w:r>
    </w:p>
    <w:p w:rsidR="003D0459" w:rsidRPr="003D0459" w:rsidRDefault="003D0459" w:rsidP="003D0459">
      <w:pPr>
        <w:spacing w:after="0" w:line="261" w:lineRule="atLeast"/>
        <w:ind w:left="80" w:right="-33"/>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2.1.3.   </w:t>
      </w:r>
      <w:r w:rsidRPr="003D0459">
        <w:rPr>
          <w:rFonts w:ascii="Times New Roman" w:eastAsia="Times New Roman" w:hAnsi="Times New Roman" w:cs="Times New Roman"/>
          <w:color w:val="474747"/>
          <w:sz w:val="17"/>
          <w:szCs w:val="17"/>
          <w:lang w:eastAsia="ru-RU"/>
        </w:rPr>
        <w:t>Организовывать медицинское обслуживание в соответствии с графиком работы Исполнителя (с понедельника по субботу) кроме праздничных дней;</w:t>
      </w:r>
    </w:p>
    <w:p w:rsidR="003D0459" w:rsidRPr="003D0459" w:rsidRDefault="003D0459" w:rsidP="003D0459">
      <w:pPr>
        <w:spacing w:after="0" w:line="261" w:lineRule="atLeast"/>
        <w:ind w:left="80" w:right="-33"/>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2.1.4.   </w:t>
      </w:r>
      <w:r w:rsidRPr="003D0459">
        <w:rPr>
          <w:rFonts w:ascii="Times New Roman" w:eastAsia="Times New Roman" w:hAnsi="Times New Roman" w:cs="Times New Roman"/>
          <w:color w:val="474747"/>
          <w:sz w:val="17"/>
          <w:szCs w:val="17"/>
          <w:lang w:eastAsia="ru-RU"/>
        </w:rPr>
        <w:t>Обеспечить Заказчика бесплатной и доступной информацией об имеющейся лицензии, месте оказания медицинских услуг, режиме работы, перечне оказываемых платных медицинских услуг с указанием их стоимости, об условиях предоставления и получения этих услуг, правах, обязанностях и ответственности сторон, сведения о квалификации и сертификации специалистов, привлекаемых к оказанию медицинских услуг;</w:t>
      </w:r>
    </w:p>
    <w:p w:rsidR="003D0459" w:rsidRPr="003D0459" w:rsidRDefault="003D0459" w:rsidP="003D0459">
      <w:pPr>
        <w:spacing w:after="0" w:line="261" w:lineRule="atLeast"/>
        <w:ind w:left="80" w:right="-33"/>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2.1.5.   </w:t>
      </w:r>
      <w:r w:rsidRPr="003D0459">
        <w:rPr>
          <w:rFonts w:ascii="Times New Roman" w:eastAsia="Times New Roman" w:hAnsi="Times New Roman" w:cs="Times New Roman"/>
          <w:color w:val="474747"/>
          <w:sz w:val="17"/>
          <w:szCs w:val="17"/>
          <w:lang w:eastAsia="ru-RU"/>
        </w:rPr>
        <w:t>Вести  необходимую медицинскую документацию по оказываемым медицинским услугам, выдавать квитанцию за оказанные услуги и кассовый чек после оплаты услуги;</w:t>
      </w:r>
    </w:p>
    <w:p w:rsidR="003D0459" w:rsidRPr="003D0459" w:rsidRDefault="003D0459" w:rsidP="003D0459">
      <w:pPr>
        <w:spacing w:after="0" w:line="267" w:lineRule="atLeast"/>
        <w:ind w:left="80" w:right="-33"/>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2.1.6.   </w:t>
      </w:r>
      <w:r w:rsidRPr="003D0459">
        <w:rPr>
          <w:rFonts w:ascii="Times New Roman" w:eastAsia="Times New Roman" w:hAnsi="Times New Roman" w:cs="Times New Roman"/>
          <w:color w:val="474747"/>
          <w:sz w:val="17"/>
          <w:szCs w:val="17"/>
          <w:lang w:eastAsia="ru-RU"/>
        </w:rPr>
        <w:t>При необходимости обеспечивать Заказчику возможность ознакомления с медицинской документацией, отражающей состояние его здоровья, выдать по письменному требованию Заказчика или его законного представителя в установленном порядке выписки из медицинской карты и/или копии медицинских документов, отражающих состояние здоровья Заказчика;</w:t>
      </w:r>
    </w:p>
    <w:p w:rsidR="003D0459" w:rsidRPr="003D0459" w:rsidRDefault="003D0459" w:rsidP="003D0459">
      <w:pPr>
        <w:spacing w:after="0" w:line="267" w:lineRule="atLeast"/>
        <w:ind w:left="80" w:right="-33"/>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2.1.7.   </w:t>
      </w:r>
      <w:r w:rsidRPr="003D0459">
        <w:rPr>
          <w:rFonts w:ascii="Times New Roman" w:eastAsia="Times New Roman" w:hAnsi="Times New Roman" w:cs="Times New Roman"/>
          <w:color w:val="474747"/>
          <w:sz w:val="17"/>
          <w:szCs w:val="17"/>
          <w:lang w:eastAsia="ru-RU"/>
        </w:rPr>
        <w:t>Поддерживать необходимый санитарно-гигиенический, противоэпидемический, организационно-хозяйственный режим функционирования подразделений Исполнителя, занятых обслуживанием Заказчика;</w:t>
      </w:r>
    </w:p>
    <w:p w:rsidR="003D0459" w:rsidRPr="003D0459" w:rsidRDefault="003D0459" w:rsidP="003D0459">
      <w:pPr>
        <w:spacing w:after="60" w:line="240" w:lineRule="auto"/>
        <w:rPr>
          <w:rFonts w:ascii="Tahoma" w:eastAsia="Times New Roman" w:hAnsi="Tahoma" w:cs="Tahoma"/>
          <w:color w:val="474747"/>
          <w:sz w:val="18"/>
          <w:szCs w:val="18"/>
          <w:lang w:eastAsia="ru-RU"/>
        </w:rPr>
      </w:pPr>
      <w:r w:rsidRPr="003D0459">
        <w:rPr>
          <w:rFonts w:ascii="Tahoma" w:eastAsia="Times New Roman" w:hAnsi="Tahoma" w:cs="Tahoma"/>
          <w:color w:val="474747"/>
          <w:sz w:val="17"/>
          <w:szCs w:val="17"/>
          <w:lang w:eastAsia="ru-RU"/>
        </w:rPr>
        <w:lastRenderedPageBreak/>
        <w:t> </w:t>
      </w:r>
      <w:r w:rsidRPr="003D0459">
        <w:rPr>
          <w:rFonts w:ascii="Times New Roman" w:eastAsia="Times New Roman" w:hAnsi="Times New Roman" w:cs="Times New Roman"/>
          <w:color w:val="000000"/>
          <w:sz w:val="17"/>
          <w:szCs w:val="17"/>
          <w:lang w:eastAsia="ru-RU"/>
        </w:rPr>
        <w:t>2.1.8.   </w:t>
      </w:r>
      <w:r w:rsidRPr="003D0459">
        <w:rPr>
          <w:rFonts w:ascii="Times New Roman" w:eastAsia="Times New Roman" w:hAnsi="Times New Roman" w:cs="Times New Roman"/>
          <w:color w:val="474747"/>
          <w:sz w:val="17"/>
          <w:szCs w:val="17"/>
          <w:lang w:eastAsia="ru-RU"/>
        </w:rPr>
        <w:t>Соблюдать врачебную тайну в соответствии с требованиями ст. 13 Федерального закона от 21.11.2011 № 323-ФЗ «Об основах охраны здоровья граждан в Российской Федерации».</w:t>
      </w:r>
    </w:p>
    <w:p w:rsidR="003D0459" w:rsidRPr="003D0459" w:rsidRDefault="003D0459" w:rsidP="003D0459">
      <w:pPr>
        <w:spacing w:before="120" w:after="60" w:line="240" w:lineRule="auto"/>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b/>
          <w:bCs/>
          <w:i/>
          <w:iCs/>
          <w:color w:val="474747"/>
          <w:sz w:val="17"/>
          <w:szCs w:val="17"/>
          <w:lang w:eastAsia="ru-RU"/>
        </w:rPr>
        <w:t>2.2. Пациент обязуется:</w:t>
      </w:r>
    </w:p>
    <w:p w:rsidR="003D0459" w:rsidRPr="003D0459" w:rsidRDefault="003D0459" w:rsidP="003D0459">
      <w:pPr>
        <w:spacing w:after="0" w:line="267" w:lineRule="atLeast"/>
        <w:ind w:left="80"/>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2.2.1.   </w:t>
      </w:r>
      <w:r w:rsidRPr="003D0459">
        <w:rPr>
          <w:rFonts w:ascii="Times New Roman" w:eastAsia="Times New Roman" w:hAnsi="Times New Roman" w:cs="Times New Roman"/>
          <w:color w:val="474747"/>
          <w:sz w:val="17"/>
          <w:szCs w:val="17"/>
          <w:lang w:eastAsia="ru-RU"/>
        </w:rPr>
        <w:t>Своевременно осуществлять оплату медицинских услуг Исполнителя в порядке, указанном в п. 3 настоящего Договора.</w:t>
      </w:r>
    </w:p>
    <w:p w:rsidR="003D0459" w:rsidRPr="003D0459" w:rsidRDefault="003D0459" w:rsidP="003D0459">
      <w:pPr>
        <w:spacing w:after="0" w:line="267" w:lineRule="atLeast"/>
        <w:ind w:left="80"/>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2.2.2.    </w:t>
      </w:r>
      <w:r w:rsidRPr="003D0459">
        <w:rPr>
          <w:rFonts w:ascii="Times New Roman" w:eastAsia="Times New Roman" w:hAnsi="Times New Roman" w:cs="Times New Roman"/>
          <w:color w:val="474747"/>
          <w:sz w:val="17"/>
          <w:szCs w:val="17"/>
          <w:lang w:eastAsia="ru-RU"/>
        </w:rPr>
        <w:t>Выполнять требования, обеспечивающие качественное предоставление медицинских услуг, включая сообщение необходимых для этого сведений (о перенесенных или имеющихся хронических, наследственных заболеваниях, непереносимости отдельных препаратов, состоянии своего здоровья и т.п.), включая документацию из других медицинских организаций о проведенном ранее обследовании и лечении. В случае несообщения Заказчиком Исполнителю вышеуказанной информации, ее недостоверности или неполного ее представления, ответственность за возможные последствия, связанные с оказанием медицинских услуг Исполнителем, несет Заказчик.</w:t>
      </w:r>
    </w:p>
    <w:p w:rsidR="003D0459" w:rsidRPr="003D0459" w:rsidRDefault="003D0459" w:rsidP="003D0459">
      <w:pPr>
        <w:spacing w:after="0" w:line="267" w:lineRule="atLeast"/>
        <w:ind w:left="80"/>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2.2.3.   </w:t>
      </w:r>
      <w:r w:rsidRPr="003D0459">
        <w:rPr>
          <w:rFonts w:ascii="Times New Roman" w:eastAsia="Times New Roman" w:hAnsi="Times New Roman" w:cs="Times New Roman"/>
          <w:color w:val="474747"/>
          <w:sz w:val="17"/>
          <w:szCs w:val="17"/>
          <w:lang w:eastAsia="ru-RU"/>
        </w:rPr>
        <w:t>Строго соблюдать и выполнять назначенные врачом профилактические и лечебные мероприятия. За последствия невыполнения Заказчиком рекомендаций врача Исполнитель ответственности не несет и имеет право отказать Заказчику в дальнейшем медицинском обслуживании.</w:t>
      </w:r>
    </w:p>
    <w:p w:rsidR="003D0459" w:rsidRPr="003D0459" w:rsidRDefault="003D0459" w:rsidP="003D0459">
      <w:pPr>
        <w:spacing w:after="0" w:line="267" w:lineRule="atLeast"/>
        <w:ind w:left="80"/>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2.2.4.   </w:t>
      </w:r>
      <w:r w:rsidRPr="003D0459">
        <w:rPr>
          <w:rFonts w:ascii="Times New Roman" w:eastAsia="Times New Roman" w:hAnsi="Times New Roman" w:cs="Times New Roman"/>
          <w:color w:val="474747"/>
          <w:sz w:val="17"/>
          <w:szCs w:val="17"/>
          <w:lang w:eastAsia="ru-RU"/>
        </w:rPr>
        <w:t>Соблюдать установленные правила поведения в учреждениях здравоохранения, бережно относиться к имуществу Исполнителя, в том числе используемому в диагностических и лечебных целях. В случае повреждения, порчи имущества - возместить Исполнителю его стоимость.</w:t>
      </w:r>
      <w:r w:rsidRPr="003D0459">
        <w:rPr>
          <w:rFonts w:ascii="Tahoma" w:eastAsia="Times New Roman" w:hAnsi="Tahoma" w:cs="Tahoma"/>
          <w:color w:val="474747"/>
          <w:sz w:val="17"/>
          <w:szCs w:val="17"/>
          <w:lang w:eastAsia="ru-RU"/>
        </w:rPr>
        <w:t> </w:t>
      </w:r>
    </w:p>
    <w:p w:rsidR="003D0459" w:rsidRPr="003D0459" w:rsidRDefault="003D0459" w:rsidP="003D0459">
      <w:pPr>
        <w:spacing w:after="0" w:line="267" w:lineRule="atLeast"/>
        <w:ind w:left="80"/>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000000"/>
          <w:sz w:val="17"/>
          <w:szCs w:val="17"/>
          <w:lang w:eastAsia="ru-RU"/>
        </w:rPr>
        <w:t>2.2.5.   </w:t>
      </w:r>
      <w:r w:rsidRPr="003D0459">
        <w:rPr>
          <w:rFonts w:ascii="Times New Roman" w:eastAsia="Times New Roman" w:hAnsi="Times New Roman" w:cs="Times New Roman"/>
          <w:color w:val="474747"/>
          <w:sz w:val="17"/>
          <w:szCs w:val="17"/>
          <w:lang w:eastAsia="ru-RU"/>
        </w:rPr>
        <w:t>В случаях каких-либо сомнений в правильности избранной медицинским персоналом методики и тактики лечения, а также применяемых лекарственных средств, незамедлительно обращаться за разъяснениями к руководству Исполнителя (заведующему отделением, заместителю главного врача по медицинской части).</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sz w:val="17"/>
          <w:szCs w:val="17"/>
          <w:lang w:eastAsia="ru-RU"/>
        </w:rPr>
        <w:t>2.2.6.  Соблюдать </w:t>
      </w:r>
      <w:r w:rsidRPr="003D0459">
        <w:rPr>
          <w:rFonts w:ascii="Times New Roman" w:eastAsia="Times New Roman" w:hAnsi="Times New Roman" w:cs="Times New Roman"/>
          <w:b/>
          <w:bCs/>
          <w:sz w:val="17"/>
          <w:szCs w:val="17"/>
          <w:u w:val="single"/>
          <w:lang w:eastAsia="ru-RU"/>
        </w:rPr>
        <w:t>правила поведения в Клинике</w:t>
      </w:r>
      <w:r w:rsidRPr="003D0459">
        <w:rPr>
          <w:rFonts w:ascii="Times New Roman" w:eastAsia="Times New Roman" w:hAnsi="Times New Roman" w:cs="Times New Roman"/>
          <w:sz w:val="17"/>
          <w:szCs w:val="17"/>
          <w:lang w:eastAsia="ru-RU"/>
        </w:rPr>
        <w:t>, а именно:</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приходить в клинику за 10 минут до назначенного времени приема к врачу и предупреждать за 24 часа об отмене визита.</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проявлять в общении с медицинскими работниками такт и уважение, быть выдержанным, доброжелательным;</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посещать клинику в соответствии с установленным графиком назначенного времени приёма и работы клиники;</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при посещении медицинских кабинетов надевать на обувь бахилы или переобуваться в сменную обувь;</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не вмешиваться в действия лечащего врача во время приёма, осуществлять иные действия, способствующие нарушению процесса оказания медицинско</w:t>
      </w:r>
      <w:r>
        <w:rPr>
          <w:rFonts w:ascii="Times New Roman" w:eastAsia="Times New Roman" w:hAnsi="Times New Roman" w:cs="Times New Roman"/>
          <w:color w:val="474747"/>
          <w:sz w:val="17"/>
          <w:szCs w:val="17"/>
          <w:lang w:eastAsia="ru-RU"/>
        </w:rPr>
        <w:t>й</w:t>
      </w:r>
      <w:r w:rsidRPr="003D0459">
        <w:rPr>
          <w:rFonts w:ascii="Times New Roman" w:eastAsia="Times New Roman" w:hAnsi="Times New Roman" w:cs="Times New Roman"/>
          <w:color w:val="474747"/>
          <w:sz w:val="17"/>
          <w:szCs w:val="17"/>
          <w:lang w:eastAsia="ru-RU"/>
        </w:rPr>
        <w:t xml:space="preserve"> помощи; </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не допускать проявлений неуважительного отношения к иным пациентам и работникам Клиники;</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бережно относиться к имуществу Клиники, соблюдать чистоту и тишину в помещениях Клиники;</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соблюдать правила пожарной безопасности;</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u w:val="single"/>
          <w:lang w:eastAsia="ru-RU"/>
        </w:rPr>
        <w:t>Запрещается</w:t>
      </w:r>
      <w:r w:rsidRPr="003D0459">
        <w:rPr>
          <w:rFonts w:ascii="Times New Roman" w:eastAsia="Times New Roman" w:hAnsi="Times New Roman" w:cs="Times New Roman"/>
          <w:color w:val="474747"/>
          <w:sz w:val="17"/>
          <w:szCs w:val="17"/>
          <w:lang w:eastAsia="ru-RU"/>
        </w:rPr>
        <w:t>:</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иметь при себе предметы и средства, наличие которых у посетителя либо их применение (использование) может представлять угрозу для безопасности окружающих;  </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громко разговаривать, шуметь, хлопать дверями;  </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выносить из помещения клиники имущество и документы, полученные для ознакомления без разрешения сотрудников клиники;  </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изымать какие-либо документы из медицинских карт, со стендов и из папок информационных стендов без разрешения сотрудников клиники;  </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размещать в клинике объявления без разрешения администрации клиники; </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производить фото- и видеосъёмку без предварительного разрешения администрации клиники;</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находиться в служебных помещениях клиники в верхней одежде, грязной обуви.</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приходить на приём к врачу в алкогольном, наркотическом, ином токсическом опьянении.</w:t>
      </w:r>
    </w:p>
    <w:p w:rsidR="003D0459" w:rsidRPr="003D0459" w:rsidRDefault="003D0459" w:rsidP="003D0459">
      <w:pPr>
        <w:spacing w:after="0" w:line="240" w:lineRule="auto"/>
        <w:ind w:left="380"/>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w:t>
      </w:r>
      <w:r w:rsidRPr="003D0459">
        <w:rPr>
          <w:rFonts w:ascii="Times New Roman" w:eastAsia="Times New Roman" w:hAnsi="Times New Roman" w:cs="Times New Roman"/>
          <w:b/>
          <w:bCs/>
          <w:color w:val="474747"/>
          <w:sz w:val="17"/>
          <w:szCs w:val="17"/>
          <w:u w:val="single"/>
          <w:lang w:eastAsia="ru-RU"/>
        </w:rPr>
        <w:t>Ответственность за нарушение настоящих Правил:</w:t>
      </w:r>
    </w:p>
    <w:p w:rsidR="003D0459" w:rsidRPr="003D0459" w:rsidRDefault="003D0459" w:rsidP="003D0459">
      <w:pPr>
        <w:spacing w:after="0" w:line="240" w:lineRule="auto"/>
        <w:ind w:left="380"/>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в случае нарушения пациентами и иными посетителями настоящих правил, сотрудники Клиники имеют право делать соответствующие замечания и применять иные меры воздействия, предусмотренные действующим законодательством Российской Федерации. Воспрепятствование осуществлению процесса оказания качественной медицинской помощи, неуважение к сотрудникам Клиники, другим пациентам и посетителям, нарушение общественного порядка, неисполнение законных требований сотрудников Клиники, причинение морального вреда, причинение вреда деловой репутации, а также материального ущерба Клинике, влечёт ответственность, предусмотренную законодательством Российской Федерации.</w:t>
      </w:r>
    </w:p>
    <w:p w:rsidR="003D0459" w:rsidRPr="003D0459" w:rsidRDefault="003D0459" w:rsidP="003D0459">
      <w:pPr>
        <w:spacing w:after="0" w:line="240" w:lineRule="auto"/>
        <w:ind w:left="380"/>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xml:space="preserve">- </w:t>
      </w:r>
      <w:proofErr w:type="gramStart"/>
      <w:r w:rsidRPr="003D0459">
        <w:rPr>
          <w:rFonts w:ascii="Times New Roman" w:eastAsia="Times New Roman" w:hAnsi="Times New Roman" w:cs="Times New Roman"/>
          <w:color w:val="474747"/>
          <w:sz w:val="17"/>
          <w:szCs w:val="17"/>
          <w:lang w:eastAsia="ru-RU"/>
        </w:rPr>
        <w:t>п</w:t>
      </w:r>
      <w:proofErr w:type="gramEnd"/>
      <w:r w:rsidRPr="003D0459">
        <w:rPr>
          <w:rFonts w:ascii="Times New Roman" w:eastAsia="Times New Roman" w:hAnsi="Times New Roman" w:cs="Times New Roman"/>
          <w:color w:val="474747"/>
          <w:sz w:val="17"/>
          <w:szCs w:val="17"/>
          <w:lang w:eastAsia="ru-RU"/>
        </w:rPr>
        <w:t>овторная неявка на прием на прием без уведомления Исполнителя не позднее, чем за 12-24 часа, являются простоем по вине Пациента и влечет за собой удержание с Исполнителя в размере 1000 рублей за 1 рабочий час.</w:t>
      </w:r>
    </w:p>
    <w:p w:rsidR="003D0459" w:rsidRPr="003D0459" w:rsidRDefault="003D0459" w:rsidP="003D0459">
      <w:pPr>
        <w:spacing w:after="0" w:line="240" w:lineRule="auto"/>
        <w:ind w:left="380"/>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xml:space="preserve">- </w:t>
      </w:r>
      <w:proofErr w:type="gramStart"/>
      <w:r w:rsidRPr="003D0459">
        <w:rPr>
          <w:rFonts w:ascii="Times New Roman" w:eastAsia="Times New Roman" w:hAnsi="Times New Roman" w:cs="Times New Roman"/>
          <w:color w:val="474747"/>
          <w:sz w:val="17"/>
          <w:szCs w:val="17"/>
          <w:lang w:eastAsia="ru-RU"/>
        </w:rPr>
        <w:t>н</w:t>
      </w:r>
      <w:proofErr w:type="gramEnd"/>
      <w:r w:rsidRPr="003D0459">
        <w:rPr>
          <w:rFonts w:ascii="Times New Roman" w:eastAsia="Times New Roman" w:hAnsi="Times New Roman" w:cs="Times New Roman"/>
          <w:color w:val="474747"/>
          <w:sz w:val="17"/>
          <w:szCs w:val="17"/>
          <w:lang w:eastAsia="ru-RU"/>
        </w:rPr>
        <w:t xml:space="preserve">арушение Пациентом правил поведения в Клинике Исполнителя, неоднократные опоздания Пациента более чем на 15 минут или неявка на приемы без уважительной причины и уведомления Исполнителя, невыполнение рекомендаций и назначений врача, появление в Клинике в состоянии алкогольного или наркотического опьянения, при появлении угрозы, в том числе в устной форме, в адрес сотрудников клиники,  а также нарушения Потребителем  обязательств, предусмотренных настоящим Договором, </w:t>
      </w:r>
      <w:proofErr w:type="gramStart"/>
      <w:r w:rsidRPr="003D0459">
        <w:rPr>
          <w:rFonts w:ascii="Times New Roman" w:eastAsia="Times New Roman" w:hAnsi="Times New Roman" w:cs="Times New Roman"/>
          <w:color w:val="474747"/>
          <w:sz w:val="17"/>
          <w:szCs w:val="17"/>
          <w:lang w:eastAsia="ru-RU"/>
        </w:rPr>
        <w:t>являются основанием для расторжения договора по инициативе Исполнителя и прекращения гарантийных обязательств по всем ранее оказанным Исполнителем платным медицинским услугам, если данные действия Потребителя могут стать причиной наступления факторов, препятствующих оказанию безопасной и качественной медицинской помощи и снизить качество ранее оказанных по Договору медицинских услуг, а также причинить любой прямой и косвенный вред здоровью Пациента.</w:t>
      </w:r>
      <w:proofErr w:type="gramEnd"/>
    </w:p>
    <w:p w:rsidR="003D0459" w:rsidRPr="003D0459" w:rsidRDefault="003D0459" w:rsidP="003D0459">
      <w:pPr>
        <w:spacing w:before="120" w:after="60" w:line="240" w:lineRule="auto"/>
        <w:ind w:firstLine="425"/>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b/>
          <w:bCs/>
          <w:color w:val="474747"/>
          <w:sz w:val="17"/>
          <w:szCs w:val="17"/>
          <w:lang w:eastAsia="ru-RU"/>
        </w:rPr>
        <w:t>3. Цена услуг и порядок расчетов.</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3.1. Цена услуг определяется в соответствии с Прейскурантом </w:t>
      </w:r>
      <w:r w:rsidRPr="003D0459">
        <w:rPr>
          <w:rFonts w:ascii="Times New Roman" w:eastAsia="Times New Roman" w:hAnsi="Times New Roman" w:cs="Times New Roman"/>
          <w:sz w:val="17"/>
          <w:szCs w:val="17"/>
          <w:lang w:eastAsia="ru-RU"/>
        </w:rPr>
        <w:t>в рублях</w:t>
      </w:r>
      <w:r w:rsidRPr="003D0459">
        <w:rPr>
          <w:rFonts w:ascii="Times New Roman" w:eastAsia="Times New Roman" w:hAnsi="Times New Roman" w:cs="Times New Roman"/>
          <w:color w:val="474747"/>
          <w:sz w:val="17"/>
          <w:szCs w:val="17"/>
          <w:lang w:eastAsia="ru-RU"/>
        </w:rPr>
        <w:t>.</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3.2</w:t>
      </w:r>
      <w:r w:rsidRPr="003D0459">
        <w:rPr>
          <w:rFonts w:ascii="Times New Roman" w:eastAsia="Times New Roman" w:hAnsi="Times New Roman" w:cs="Times New Roman"/>
          <w:sz w:val="17"/>
          <w:szCs w:val="17"/>
          <w:lang w:eastAsia="ru-RU"/>
        </w:rPr>
        <w:t>. Оплата услуг производится Пациентом в рублях в наличной или безналичной формах.</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sz w:val="17"/>
          <w:szCs w:val="17"/>
          <w:lang w:eastAsia="ru-RU"/>
        </w:rPr>
        <w:t>3.3. При заключении Договора пациент, по желанию, может заранее оплатить услуги в полном объеме или внести аванс.</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3.4. Услуги могут быть оплачены третьей стороной (по указанию Заказчика).</w:t>
      </w:r>
    </w:p>
    <w:p w:rsidR="003D0459" w:rsidRDefault="003D0459" w:rsidP="003D0459">
      <w:pPr>
        <w:spacing w:after="0" w:line="240" w:lineRule="auto"/>
        <w:jc w:val="center"/>
        <w:rPr>
          <w:rFonts w:ascii="Times New Roman" w:eastAsia="Times New Roman" w:hAnsi="Times New Roman" w:cs="Times New Roman"/>
          <w:color w:val="474747"/>
          <w:sz w:val="17"/>
          <w:szCs w:val="17"/>
          <w:lang w:eastAsia="ru-RU"/>
        </w:rPr>
      </w:pPr>
    </w:p>
    <w:p w:rsidR="003D0459" w:rsidRPr="003D0459" w:rsidRDefault="003D0459" w:rsidP="003D0459">
      <w:pPr>
        <w:spacing w:after="0" w:line="240" w:lineRule="auto"/>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w:t>
      </w:r>
    </w:p>
    <w:p w:rsidR="003D0459" w:rsidRPr="003D0459" w:rsidRDefault="003D0459" w:rsidP="003D0459">
      <w:pPr>
        <w:spacing w:after="0" w:line="240" w:lineRule="auto"/>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b/>
          <w:bCs/>
          <w:color w:val="474747"/>
          <w:sz w:val="17"/>
          <w:szCs w:val="17"/>
          <w:lang w:eastAsia="ru-RU"/>
        </w:rPr>
        <w:lastRenderedPageBreak/>
        <w:t>4. Ответственность сторон.</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4.1. Ответственность сторон, в случае нарушения условий настоящего договора, определяется в соответствии с действующим законодательством </w:t>
      </w:r>
      <w:r w:rsidRPr="003D0459">
        <w:rPr>
          <w:rFonts w:ascii="Times New Roman" w:eastAsia="Times New Roman" w:hAnsi="Times New Roman" w:cs="Times New Roman"/>
          <w:sz w:val="17"/>
          <w:szCs w:val="17"/>
          <w:lang w:eastAsia="ru-RU"/>
        </w:rPr>
        <w:t>РФ</w:t>
      </w:r>
      <w:r w:rsidRPr="003D0459">
        <w:rPr>
          <w:rFonts w:ascii="Times New Roman" w:eastAsia="Times New Roman" w:hAnsi="Times New Roman" w:cs="Times New Roman"/>
          <w:color w:val="474747"/>
          <w:sz w:val="17"/>
          <w:szCs w:val="17"/>
          <w:lang w:eastAsia="ru-RU"/>
        </w:rPr>
        <w:t>.</w:t>
      </w:r>
    </w:p>
    <w:p w:rsidR="003D0459" w:rsidRPr="003D0459" w:rsidRDefault="003D0459" w:rsidP="003D0459">
      <w:pPr>
        <w:spacing w:after="0" w:line="240" w:lineRule="auto"/>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b/>
          <w:bCs/>
          <w:color w:val="474747"/>
          <w:sz w:val="17"/>
          <w:szCs w:val="17"/>
          <w:lang w:eastAsia="ru-RU"/>
        </w:rPr>
        <w:t xml:space="preserve">5. </w:t>
      </w:r>
      <w:proofErr w:type="spellStart"/>
      <w:r w:rsidRPr="003D0459">
        <w:rPr>
          <w:rFonts w:ascii="Times New Roman" w:eastAsia="Times New Roman" w:hAnsi="Times New Roman" w:cs="Times New Roman"/>
          <w:b/>
          <w:bCs/>
          <w:color w:val="474747"/>
          <w:sz w:val="17"/>
          <w:szCs w:val="17"/>
          <w:lang w:eastAsia="ru-RU"/>
        </w:rPr>
        <w:t>Конфидециальность</w:t>
      </w:r>
      <w:proofErr w:type="spellEnd"/>
      <w:r w:rsidRPr="003D0459">
        <w:rPr>
          <w:rFonts w:ascii="Times New Roman" w:eastAsia="Times New Roman" w:hAnsi="Times New Roman" w:cs="Times New Roman"/>
          <w:b/>
          <w:bCs/>
          <w:color w:val="474747"/>
          <w:sz w:val="17"/>
          <w:szCs w:val="17"/>
          <w:lang w:eastAsia="ru-RU"/>
        </w:rPr>
        <w:t>.</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xml:space="preserve">5.1 Стороны берут на себя взаимные обязательства по соблюдению режима </w:t>
      </w:r>
      <w:proofErr w:type="spellStart"/>
      <w:r w:rsidRPr="003D0459">
        <w:rPr>
          <w:rFonts w:ascii="Times New Roman" w:eastAsia="Times New Roman" w:hAnsi="Times New Roman" w:cs="Times New Roman"/>
          <w:color w:val="474747"/>
          <w:sz w:val="17"/>
          <w:szCs w:val="17"/>
          <w:lang w:eastAsia="ru-RU"/>
        </w:rPr>
        <w:t>конфидециальности</w:t>
      </w:r>
      <w:proofErr w:type="spellEnd"/>
      <w:r w:rsidRPr="003D0459">
        <w:rPr>
          <w:rFonts w:ascii="Times New Roman" w:eastAsia="Times New Roman" w:hAnsi="Times New Roman" w:cs="Times New Roman"/>
          <w:color w:val="474747"/>
          <w:sz w:val="17"/>
          <w:szCs w:val="17"/>
          <w:lang w:eastAsia="ru-RU"/>
        </w:rPr>
        <w:t xml:space="preserve"> в отношении информации, полученной при исполнении настоящего договора.</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3D0459" w:rsidRPr="003D0459" w:rsidRDefault="003D0459" w:rsidP="003D0459">
      <w:pPr>
        <w:spacing w:after="0" w:line="240" w:lineRule="auto"/>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b/>
          <w:bCs/>
          <w:color w:val="474747"/>
          <w:sz w:val="17"/>
          <w:szCs w:val="17"/>
          <w:lang w:eastAsia="ru-RU"/>
        </w:rPr>
        <w:t>6. Дополнительные условия.</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6.1. Договор вступает в силу с момента подписания его сторонами и является бессрочным, если ни одна из Сторон не известит другую сторону о намерении расторгнуть настоящий Договор.</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xml:space="preserve">6.2. </w:t>
      </w:r>
      <w:proofErr w:type="gramStart"/>
      <w:r w:rsidRPr="003D0459">
        <w:rPr>
          <w:rFonts w:ascii="Times New Roman" w:eastAsia="Times New Roman" w:hAnsi="Times New Roman" w:cs="Times New Roman"/>
          <w:color w:val="474747"/>
          <w:sz w:val="17"/>
          <w:szCs w:val="17"/>
          <w:lang w:eastAsia="ru-RU"/>
        </w:rPr>
        <w:t>Договор</w:t>
      </w:r>
      <w:proofErr w:type="gramEnd"/>
      <w:r w:rsidRPr="003D0459">
        <w:rPr>
          <w:rFonts w:ascii="Times New Roman" w:eastAsia="Times New Roman" w:hAnsi="Times New Roman" w:cs="Times New Roman"/>
          <w:color w:val="474747"/>
          <w:sz w:val="17"/>
          <w:szCs w:val="17"/>
          <w:lang w:eastAsia="ru-RU"/>
        </w:rPr>
        <w:t xml:space="preserve"> может быть расторгнут в одностороннем порядке по инициативе одной из сторон, в случае нарушения другой стороной принятых на себя обязательств.</w:t>
      </w:r>
    </w:p>
    <w:p w:rsidR="003D0459" w:rsidRPr="003D0459" w:rsidRDefault="003D0459" w:rsidP="003D0459">
      <w:pPr>
        <w:shd w:val="clear" w:color="auto" w:fill="FFFFFF"/>
        <w:spacing w:after="0" w:line="300" w:lineRule="atLeast"/>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6.3. </w:t>
      </w:r>
      <w:r w:rsidRPr="003D0459">
        <w:rPr>
          <w:rFonts w:ascii="Times New Roman" w:eastAsia="Times New Roman" w:hAnsi="Times New Roman" w:cs="Times New Roman"/>
          <w:color w:val="000000"/>
          <w:sz w:val="17"/>
          <w:szCs w:val="17"/>
          <w:lang w:eastAsia="ru-RU"/>
        </w:rPr>
        <w:t>Пациент может прекратить начатое лечение  по собственной инициативе, оплатив при этом  понесенные фактические расходы клиники.</w:t>
      </w:r>
    </w:p>
    <w:p w:rsidR="003D0459" w:rsidRPr="003D0459" w:rsidRDefault="003D0459" w:rsidP="003D0459">
      <w:pPr>
        <w:shd w:val="clear" w:color="auto" w:fill="FFFFFF"/>
        <w:spacing w:after="0" w:line="300" w:lineRule="atLeast"/>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6.4. Неотъемлемой частью настоящего договора являются:</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 рекомендованный врачом план лечения,</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 согласованный с пациентом и подписанный им выполняемый план лечения,</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 амбулаторная карта Пациента (существует в единственном экземпляре, хранится в Клинике),</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 информированное добровольное согласие (информированные добровольные согласия) на медицинское вмешательство (хранятся в амбулаторной карте пациента)</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6.5. Во всем остальном, не предусмотренном настоящим договором, стороны руководствуются действующим законодательством.</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6.6. Договор составлен в 2-х экземплярах, имеющих одинаковую юридическую силу, по одному для каждой из сторон.</w:t>
      </w:r>
    </w:p>
    <w:p w:rsidR="003D0459" w:rsidRPr="003D0459" w:rsidRDefault="003D0459" w:rsidP="003D0459">
      <w:pPr>
        <w:spacing w:after="0" w:line="240" w:lineRule="auto"/>
        <w:jc w:val="center"/>
        <w:rPr>
          <w:rFonts w:ascii="Tahoma" w:eastAsia="Times New Roman" w:hAnsi="Tahoma" w:cs="Tahoma"/>
          <w:color w:val="474747"/>
          <w:sz w:val="18"/>
          <w:szCs w:val="18"/>
          <w:lang w:eastAsia="ru-RU"/>
        </w:rPr>
      </w:pPr>
      <w:r w:rsidRPr="003D0459">
        <w:rPr>
          <w:rFonts w:ascii="Times New Roman" w:eastAsia="Times New Roman" w:hAnsi="Times New Roman" w:cs="Times New Roman"/>
          <w:b/>
          <w:bCs/>
          <w:color w:val="474747"/>
          <w:sz w:val="17"/>
          <w:szCs w:val="17"/>
          <w:lang w:eastAsia="ru-RU"/>
        </w:rPr>
        <w:t>7. Адреса и подписи сторон:</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b/>
          <w:bCs/>
          <w:color w:val="474747"/>
          <w:sz w:val="17"/>
          <w:szCs w:val="17"/>
          <w:lang w:eastAsia="ru-RU"/>
        </w:rPr>
        <w:t>                                                    </w:t>
      </w:r>
    </w:p>
    <w:tbl>
      <w:tblPr>
        <w:tblW w:w="9841"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880"/>
        <w:gridCol w:w="4961"/>
      </w:tblGrid>
      <w:tr w:rsidR="003D0459" w:rsidRPr="003D0459" w:rsidTr="003D0459">
        <w:trPr>
          <w:tblCellSpacing w:w="15" w:type="dxa"/>
        </w:trPr>
        <w:tc>
          <w:tcPr>
            <w:tcW w:w="4835" w:type="dxa"/>
            <w:tcBorders>
              <w:top w:val="dashed" w:sz="6" w:space="0" w:color="BBBBBB"/>
              <w:left w:val="dashed" w:sz="6" w:space="0" w:color="BBBBBB"/>
              <w:bottom w:val="dashed" w:sz="6" w:space="0" w:color="BBBBBB"/>
              <w:right w:val="dashed" w:sz="6" w:space="0" w:color="BBBBBB"/>
            </w:tcBorders>
            <w:vAlign w:val="center"/>
            <w:hideMark/>
          </w:tcPr>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Times New Roman" w:eastAsia="Times New Roman" w:hAnsi="Times New Roman" w:cs="Times New Roman"/>
                <w:b/>
                <w:bCs/>
                <w:color w:val="474747"/>
                <w:sz w:val="17"/>
                <w:szCs w:val="17"/>
                <w:lang w:eastAsia="ru-RU"/>
              </w:rPr>
              <w:t>    ИСПОЛНИТЕЛЬ:   </w:t>
            </w:r>
          </w:p>
        </w:tc>
        <w:tc>
          <w:tcPr>
            <w:tcW w:w="4916" w:type="dxa"/>
            <w:tcBorders>
              <w:top w:val="dashed" w:sz="6" w:space="0" w:color="BBBBBB"/>
              <w:left w:val="dashed" w:sz="6" w:space="0" w:color="BBBBBB"/>
              <w:bottom w:val="dashed" w:sz="6" w:space="0" w:color="BBBBBB"/>
              <w:right w:val="dashed" w:sz="6" w:space="0" w:color="BBBBBB"/>
            </w:tcBorders>
            <w:vAlign w:val="center"/>
            <w:hideMark/>
          </w:tcPr>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Times New Roman" w:eastAsia="Times New Roman" w:hAnsi="Times New Roman" w:cs="Times New Roman"/>
                <w:b/>
                <w:bCs/>
                <w:color w:val="474747"/>
                <w:sz w:val="17"/>
                <w:szCs w:val="17"/>
                <w:lang w:eastAsia="ru-RU"/>
              </w:rPr>
              <w:t>ЗАКАЗЧИК:</w:t>
            </w:r>
          </w:p>
        </w:tc>
      </w:tr>
      <w:tr w:rsidR="003D0459" w:rsidRPr="003D0459" w:rsidTr="003D0459">
        <w:trPr>
          <w:tblCellSpacing w:w="15" w:type="dxa"/>
        </w:trPr>
        <w:tc>
          <w:tcPr>
            <w:tcW w:w="4835" w:type="dxa"/>
            <w:tcBorders>
              <w:top w:val="dashed" w:sz="6" w:space="0" w:color="BBBBBB"/>
              <w:left w:val="dashed" w:sz="6" w:space="0" w:color="BBBBBB"/>
              <w:bottom w:val="dashed" w:sz="6" w:space="0" w:color="BBBBBB"/>
              <w:right w:val="dashed" w:sz="6" w:space="0" w:color="BBBBBB"/>
            </w:tcBorders>
            <w:vAlign w:val="center"/>
            <w:hideMark/>
          </w:tcPr>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    ООО «МК «ВАРИОКС»  </w:t>
            </w:r>
          </w:p>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 xml:space="preserve">    Медицинский центр "Маэстро </w:t>
            </w:r>
            <w:proofErr w:type="spellStart"/>
            <w:r w:rsidRPr="003D0459">
              <w:rPr>
                <w:rFonts w:ascii="Times New Roman" w:eastAsia="Times New Roman" w:hAnsi="Times New Roman" w:cs="Times New Roman"/>
                <w:color w:val="474747"/>
                <w:sz w:val="17"/>
                <w:szCs w:val="17"/>
                <w:lang w:eastAsia="ru-RU"/>
              </w:rPr>
              <w:t>Clinic</w:t>
            </w:r>
            <w:proofErr w:type="spellEnd"/>
            <w:r w:rsidRPr="003D0459">
              <w:rPr>
                <w:rFonts w:ascii="Times New Roman" w:eastAsia="Times New Roman" w:hAnsi="Times New Roman" w:cs="Times New Roman"/>
                <w:color w:val="474747"/>
                <w:sz w:val="17"/>
                <w:szCs w:val="17"/>
                <w:lang w:eastAsia="ru-RU"/>
              </w:rPr>
              <w:t>"</w:t>
            </w:r>
          </w:p>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    Юр. адрес: 628600, ХМА</w:t>
            </w:r>
            <w:proofErr w:type="gramStart"/>
            <w:r w:rsidRPr="003D0459">
              <w:rPr>
                <w:rFonts w:ascii="Times New Roman" w:eastAsia="Times New Roman" w:hAnsi="Times New Roman" w:cs="Times New Roman"/>
                <w:color w:val="474747"/>
                <w:sz w:val="17"/>
                <w:szCs w:val="17"/>
                <w:lang w:eastAsia="ru-RU"/>
              </w:rPr>
              <w:t>О-</w:t>
            </w:r>
            <w:proofErr w:type="gramEnd"/>
            <w:r w:rsidRPr="003D0459">
              <w:rPr>
                <w:rFonts w:ascii="Times New Roman" w:eastAsia="Times New Roman" w:hAnsi="Times New Roman" w:cs="Times New Roman"/>
                <w:color w:val="474747"/>
                <w:sz w:val="17"/>
                <w:szCs w:val="17"/>
                <w:lang w:eastAsia="ru-RU"/>
              </w:rPr>
              <w:t xml:space="preserve"> Югра,  г. Нижневартовск,</w:t>
            </w:r>
          </w:p>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    ул. Нефтяников, д. 20, оф. 1003</w:t>
            </w:r>
          </w:p>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    ИНН 8603122518  КПП 860301001</w:t>
            </w:r>
          </w:p>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    ОГРН 1058600527622  ОКПО 76842919</w:t>
            </w:r>
          </w:p>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 xml:space="preserve">    </w:t>
            </w:r>
            <w:proofErr w:type="gramStart"/>
            <w:r w:rsidRPr="003D0459">
              <w:rPr>
                <w:rFonts w:ascii="Times New Roman" w:eastAsia="Times New Roman" w:hAnsi="Times New Roman" w:cs="Times New Roman"/>
                <w:color w:val="474747"/>
                <w:sz w:val="17"/>
                <w:szCs w:val="17"/>
                <w:lang w:eastAsia="ru-RU"/>
              </w:rPr>
              <w:t>р</w:t>
            </w:r>
            <w:proofErr w:type="gramEnd"/>
            <w:r w:rsidRPr="003D0459">
              <w:rPr>
                <w:rFonts w:ascii="Times New Roman" w:eastAsia="Times New Roman" w:hAnsi="Times New Roman" w:cs="Times New Roman"/>
                <w:color w:val="474747"/>
                <w:sz w:val="17"/>
                <w:szCs w:val="17"/>
                <w:lang w:eastAsia="ru-RU"/>
              </w:rPr>
              <w:t>/счет 40702810667170010581 БИК  047102651</w:t>
            </w:r>
          </w:p>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 xml:space="preserve">    ЗАПАДНО-СИБИРСКОЕ ОТДЕЛЕНИЕ №8647 ПАО СБЕРБАНК </w:t>
            </w:r>
            <w:proofErr w:type="gramStart"/>
            <w:r w:rsidRPr="003D0459">
              <w:rPr>
                <w:rFonts w:ascii="Times New Roman" w:eastAsia="Times New Roman" w:hAnsi="Times New Roman" w:cs="Times New Roman"/>
                <w:color w:val="474747"/>
                <w:sz w:val="17"/>
                <w:szCs w:val="17"/>
                <w:lang w:eastAsia="ru-RU"/>
              </w:rPr>
              <w:t>к</w:t>
            </w:r>
            <w:proofErr w:type="gramEnd"/>
            <w:r w:rsidRPr="003D0459">
              <w:rPr>
                <w:rFonts w:ascii="Times New Roman" w:eastAsia="Times New Roman" w:hAnsi="Times New Roman" w:cs="Times New Roman"/>
                <w:color w:val="474747"/>
                <w:sz w:val="17"/>
                <w:szCs w:val="17"/>
                <w:lang w:eastAsia="ru-RU"/>
              </w:rPr>
              <w:t>/счет       30101810800000000651                              </w:t>
            </w:r>
          </w:p>
          <w:p w:rsidR="003D0459" w:rsidRPr="003D0459" w:rsidRDefault="003D0459" w:rsidP="003D0459">
            <w:pPr>
              <w:spacing w:after="0" w:line="240" w:lineRule="auto"/>
              <w:rPr>
                <w:rFonts w:ascii="Verdana" w:eastAsia="Times New Roman" w:hAnsi="Verdana" w:cs="Tahoma"/>
                <w:color w:val="474747"/>
                <w:sz w:val="21"/>
                <w:szCs w:val="21"/>
                <w:lang w:val="en-US" w:eastAsia="ru-RU"/>
              </w:rPr>
            </w:pPr>
            <w:r w:rsidRPr="003D0459">
              <w:rPr>
                <w:rFonts w:ascii="Times New Roman" w:eastAsia="Times New Roman" w:hAnsi="Times New Roman" w:cs="Times New Roman"/>
                <w:color w:val="474747"/>
                <w:sz w:val="17"/>
                <w:szCs w:val="17"/>
                <w:lang w:val="en-US" w:eastAsia="ru-RU"/>
              </w:rPr>
              <w:t> </w:t>
            </w:r>
            <w:r w:rsidRPr="003D0459">
              <w:rPr>
                <w:rFonts w:ascii="Times New Roman" w:eastAsia="Times New Roman" w:hAnsi="Times New Roman" w:cs="Times New Roman"/>
                <w:color w:val="474747"/>
                <w:sz w:val="17"/>
                <w:szCs w:val="17"/>
                <w:lang w:eastAsia="ru-RU"/>
              </w:rPr>
              <w:t xml:space="preserve"> </w:t>
            </w:r>
            <w:r w:rsidRPr="003D0459">
              <w:rPr>
                <w:rFonts w:ascii="Times New Roman" w:eastAsia="Times New Roman" w:hAnsi="Times New Roman" w:cs="Times New Roman"/>
                <w:color w:val="474747"/>
                <w:sz w:val="17"/>
                <w:szCs w:val="17"/>
                <w:lang w:val="en-US" w:eastAsia="ru-RU"/>
              </w:rPr>
              <w:t> </w:t>
            </w:r>
            <w:r w:rsidRPr="003D0459">
              <w:rPr>
                <w:rFonts w:ascii="Times New Roman" w:eastAsia="Times New Roman" w:hAnsi="Times New Roman" w:cs="Times New Roman"/>
                <w:color w:val="474747"/>
                <w:sz w:val="17"/>
                <w:szCs w:val="17"/>
                <w:lang w:eastAsia="ru-RU"/>
              </w:rPr>
              <w:t xml:space="preserve"> </w:t>
            </w:r>
            <w:proofErr w:type="gramStart"/>
            <w:r w:rsidRPr="003D0459">
              <w:rPr>
                <w:rFonts w:ascii="Times New Roman" w:eastAsia="Times New Roman" w:hAnsi="Times New Roman" w:cs="Times New Roman"/>
                <w:color w:val="474747"/>
                <w:sz w:val="17"/>
                <w:szCs w:val="17"/>
                <w:lang w:val="en-US" w:eastAsia="ru-RU"/>
              </w:rPr>
              <w:t>www</w:t>
            </w:r>
            <w:proofErr w:type="gramEnd"/>
            <w:r w:rsidRPr="003D0459">
              <w:rPr>
                <w:rFonts w:ascii="Times New Roman" w:eastAsia="Times New Roman" w:hAnsi="Times New Roman" w:cs="Times New Roman"/>
                <w:color w:val="474747"/>
                <w:sz w:val="17"/>
                <w:szCs w:val="17"/>
                <w:lang w:val="en-US" w:eastAsia="ru-RU"/>
              </w:rPr>
              <w:t>. maestro-clinic.ru , e-mail: maestro.clinic</w:t>
            </w:r>
            <w:hyperlink r:id="rId5" w:history="1">
              <w:r w:rsidRPr="003D0459">
                <w:rPr>
                  <w:rFonts w:ascii="Times New Roman" w:eastAsia="Times New Roman" w:hAnsi="Times New Roman" w:cs="Times New Roman"/>
                  <w:color w:val="0000FF"/>
                  <w:sz w:val="17"/>
                  <w:szCs w:val="17"/>
                  <w:u w:val="single"/>
                  <w:lang w:val="en-US" w:eastAsia="ru-RU"/>
                </w:rPr>
                <w:t>@mail.r</w:t>
              </w:r>
            </w:hyperlink>
            <w:hyperlink r:id="rId6" w:history="1">
              <w:r w:rsidRPr="003D0459">
                <w:rPr>
                  <w:rFonts w:ascii="Times New Roman" w:eastAsia="Times New Roman" w:hAnsi="Times New Roman" w:cs="Times New Roman"/>
                  <w:color w:val="0000FF"/>
                  <w:sz w:val="17"/>
                  <w:szCs w:val="17"/>
                  <w:u w:val="single"/>
                  <w:lang w:val="en-US" w:eastAsia="ru-RU"/>
                </w:rPr>
                <w:t>u</w:t>
              </w:r>
            </w:hyperlink>
          </w:p>
        </w:tc>
        <w:tc>
          <w:tcPr>
            <w:tcW w:w="4916" w:type="dxa"/>
            <w:tcBorders>
              <w:top w:val="dashed" w:sz="6" w:space="0" w:color="BBBBBB"/>
              <w:left w:val="dashed" w:sz="6" w:space="0" w:color="BBBBBB"/>
              <w:bottom w:val="dashed" w:sz="6" w:space="0" w:color="BBBBBB"/>
              <w:right w:val="dashed" w:sz="6" w:space="0" w:color="BBBBBB"/>
            </w:tcBorders>
            <w:vAlign w:val="center"/>
            <w:hideMark/>
          </w:tcPr>
          <w:p w:rsidR="003D0459" w:rsidRPr="003D0459" w:rsidRDefault="003D0459" w:rsidP="003D0459">
            <w:pPr>
              <w:spacing w:after="0" w:line="240" w:lineRule="auto"/>
              <w:ind w:left="97"/>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Ф</w:t>
            </w:r>
            <w:r>
              <w:rPr>
                <w:rFonts w:ascii="Times New Roman" w:eastAsia="Times New Roman" w:hAnsi="Times New Roman" w:cs="Times New Roman"/>
                <w:color w:val="474747"/>
                <w:sz w:val="17"/>
                <w:szCs w:val="17"/>
                <w:lang w:eastAsia="ru-RU"/>
              </w:rPr>
              <w:t>.</w:t>
            </w:r>
            <w:r w:rsidRPr="003D0459">
              <w:rPr>
                <w:rFonts w:ascii="Times New Roman" w:eastAsia="Times New Roman" w:hAnsi="Times New Roman" w:cs="Times New Roman"/>
                <w:color w:val="474747"/>
                <w:sz w:val="17"/>
                <w:szCs w:val="17"/>
                <w:lang w:eastAsia="ru-RU"/>
              </w:rPr>
              <w:t>И</w:t>
            </w:r>
            <w:r>
              <w:rPr>
                <w:rFonts w:ascii="Times New Roman" w:eastAsia="Times New Roman" w:hAnsi="Times New Roman" w:cs="Times New Roman"/>
                <w:color w:val="474747"/>
                <w:sz w:val="17"/>
                <w:szCs w:val="17"/>
                <w:lang w:eastAsia="ru-RU"/>
              </w:rPr>
              <w:t>.</w:t>
            </w:r>
            <w:r w:rsidRPr="003D0459">
              <w:rPr>
                <w:rFonts w:ascii="Times New Roman" w:eastAsia="Times New Roman" w:hAnsi="Times New Roman" w:cs="Times New Roman"/>
                <w:color w:val="474747"/>
                <w:sz w:val="17"/>
                <w:szCs w:val="17"/>
                <w:lang w:eastAsia="ru-RU"/>
              </w:rPr>
              <w:t>О:</w:t>
            </w:r>
            <w:r w:rsidRPr="003D0459">
              <w:rPr>
                <w:rFonts w:ascii="Times New Roman" w:eastAsia="Times New Roman" w:hAnsi="Times New Roman" w:cs="Times New Roman"/>
                <w:color w:val="474747"/>
                <w:sz w:val="17"/>
                <w:szCs w:val="17"/>
                <w:lang w:val="en-US" w:eastAsia="ru-RU"/>
              </w:rPr>
              <w:t> </w:t>
            </w:r>
            <w:r w:rsidRPr="003D0459">
              <w:rPr>
                <w:rFonts w:ascii="Times New Roman" w:eastAsia="Times New Roman" w:hAnsi="Times New Roman" w:cs="Times New Roman"/>
                <w:b/>
                <w:bCs/>
                <w:color w:val="474747"/>
                <w:sz w:val="17"/>
                <w:szCs w:val="17"/>
                <w:lang w:val="en-US" w:eastAsia="ru-RU"/>
              </w:rPr>
              <w:t> </w:t>
            </w:r>
          </w:p>
          <w:p w:rsidR="003D0459" w:rsidRDefault="003D0459" w:rsidP="003D0459">
            <w:pPr>
              <w:spacing w:after="0" w:line="240" w:lineRule="auto"/>
              <w:ind w:left="97"/>
              <w:rPr>
                <w:rFonts w:ascii="Times New Roman" w:eastAsia="Times New Roman" w:hAnsi="Times New Roman" w:cs="Times New Roman"/>
                <w:color w:val="474747"/>
                <w:sz w:val="17"/>
                <w:szCs w:val="17"/>
                <w:lang w:eastAsia="ru-RU"/>
              </w:rPr>
            </w:pPr>
            <w:r w:rsidRPr="003D0459">
              <w:rPr>
                <w:rFonts w:ascii="Times New Roman" w:eastAsia="Times New Roman" w:hAnsi="Times New Roman" w:cs="Times New Roman"/>
                <w:color w:val="474747"/>
                <w:sz w:val="17"/>
                <w:szCs w:val="17"/>
                <w:lang w:eastAsia="ru-RU"/>
              </w:rPr>
              <w:t>ФИО законного представителя: </w:t>
            </w:r>
          </w:p>
          <w:p w:rsidR="003D0459" w:rsidRPr="003D0459" w:rsidRDefault="003D0459" w:rsidP="003D0459">
            <w:pPr>
              <w:spacing w:after="0" w:line="240" w:lineRule="auto"/>
              <w:ind w:left="97"/>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 xml:space="preserve"> Адрес:   </w:t>
            </w:r>
          </w:p>
          <w:p w:rsidR="003D0459" w:rsidRPr="003D0459" w:rsidRDefault="003D0459" w:rsidP="003D0459">
            <w:pPr>
              <w:spacing w:after="0" w:line="240" w:lineRule="auto"/>
              <w:ind w:left="97"/>
              <w:rPr>
                <w:rFonts w:ascii="Times New Roman" w:eastAsia="Times New Roman" w:hAnsi="Times New Roman" w:cs="Times New Roman"/>
                <w:color w:val="474747"/>
                <w:sz w:val="17"/>
                <w:szCs w:val="17"/>
                <w:lang w:eastAsia="ru-RU"/>
              </w:rPr>
            </w:pPr>
            <w:r w:rsidRPr="003D0459">
              <w:rPr>
                <w:rFonts w:ascii="Times New Roman" w:eastAsia="Times New Roman" w:hAnsi="Times New Roman" w:cs="Times New Roman"/>
                <w:color w:val="474747"/>
                <w:sz w:val="17"/>
                <w:szCs w:val="17"/>
                <w:lang w:eastAsia="ru-RU"/>
              </w:rPr>
              <w:t xml:space="preserve">Паспорт: </w:t>
            </w:r>
          </w:p>
          <w:p w:rsidR="003D0459" w:rsidRPr="003D0459" w:rsidRDefault="003D0459" w:rsidP="003D0459">
            <w:pPr>
              <w:spacing w:after="0" w:line="240" w:lineRule="auto"/>
              <w:ind w:left="97"/>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Телефон: </w:t>
            </w:r>
          </w:p>
          <w:p w:rsidR="003D0459" w:rsidRPr="003D0459" w:rsidRDefault="003D0459" w:rsidP="003D0459">
            <w:pPr>
              <w:spacing w:after="0" w:line="240" w:lineRule="auto"/>
              <w:ind w:left="97"/>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 </w:t>
            </w:r>
          </w:p>
          <w:p w:rsidR="003D0459" w:rsidRPr="003D0459" w:rsidRDefault="003D0459" w:rsidP="003D0459">
            <w:pPr>
              <w:spacing w:after="0" w:line="240" w:lineRule="auto"/>
              <w:ind w:left="97"/>
              <w:rPr>
                <w:rFonts w:ascii="Verdana" w:eastAsia="Times New Roman" w:hAnsi="Verdana" w:cs="Tahoma"/>
                <w:color w:val="474747"/>
                <w:sz w:val="21"/>
                <w:szCs w:val="21"/>
                <w:lang w:eastAsia="ru-RU"/>
              </w:rPr>
            </w:pPr>
            <w:r w:rsidRPr="003D0459">
              <w:rPr>
                <w:rFonts w:ascii="Verdana" w:eastAsia="Times New Roman" w:hAnsi="Verdana" w:cs="Tahoma"/>
                <w:color w:val="474747"/>
                <w:sz w:val="17"/>
                <w:szCs w:val="17"/>
                <w:lang w:eastAsia="ru-RU"/>
              </w:rPr>
              <w:t> </w:t>
            </w:r>
          </w:p>
          <w:p w:rsidR="003D0459" w:rsidRPr="003D0459" w:rsidRDefault="003D0459" w:rsidP="003D0459">
            <w:pPr>
              <w:spacing w:after="0" w:line="240" w:lineRule="auto"/>
              <w:ind w:left="97"/>
              <w:rPr>
                <w:rFonts w:ascii="Verdana" w:eastAsia="Times New Roman" w:hAnsi="Verdana" w:cs="Tahoma"/>
                <w:color w:val="474747"/>
                <w:sz w:val="21"/>
                <w:szCs w:val="21"/>
                <w:lang w:eastAsia="ru-RU"/>
              </w:rPr>
            </w:pPr>
            <w:r w:rsidRPr="003D0459">
              <w:rPr>
                <w:rFonts w:ascii="Verdana" w:eastAsia="Times New Roman" w:hAnsi="Verdana" w:cs="Tahoma"/>
                <w:color w:val="474747"/>
                <w:sz w:val="17"/>
                <w:szCs w:val="17"/>
                <w:lang w:eastAsia="ru-RU"/>
              </w:rPr>
              <w:t> </w:t>
            </w:r>
          </w:p>
          <w:p w:rsidR="003D0459" w:rsidRPr="003D0459" w:rsidRDefault="003D0459" w:rsidP="003D0459">
            <w:pPr>
              <w:spacing w:after="0" w:line="240" w:lineRule="auto"/>
              <w:ind w:left="97"/>
              <w:rPr>
                <w:rFonts w:ascii="Verdana" w:eastAsia="Times New Roman" w:hAnsi="Verdana" w:cs="Tahoma"/>
                <w:color w:val="474747"/>
                <w:sz w:val="21"/>
                <w:szCs w:val="21"/>
                <w:lang w:eastAsia="ru-RU"/>
              </w:rPr>
            </w:pPr>
            <w:r w:rsidRPr="003D0459">
              <w:rPr>
                <w:rFonts w:ascii="Verdana" w:eastAsia="Times New Roman" w:hAnsi="Verdana" w:cs="Tahoma"/>
                <w:color w:val="474747"/>
                <w:sz w:val="17"/>
                <w:szCs w:val="17"/>
                <w:lang w:eastAsia="ru-RU"/>
              </w:rPr>
              <w:t> </w:t>
            </w:r>
          </w:p>
          <w:p w:rsidR="003D0459" w:rsidRPr="003D0459" w:rsidRDefault="003D0459" w:rsidP="003D0459">
            <w:pPr>
              <w:spacing w:after="0" w:line="240" w:lineRule="auto"/>
              <w:ind w:left="97"/>
              <w:rPr>
                <w:rFonts w:ascii="Verdana" w:eastAsia="Times New Roman" w:hAnsi="Verdana" w:cs="Tahoma"/>
                <w:color w:val="474747"/>
                <w:sz w:val="21"/>
                <w:szCs w:val="21"/>
                <w:lang w:eastAsia="ru-RU"/>
              </w:rPr>
            </w:pPr>
            <w:r w:rsidRPr="003D0459">
              <w:rPr>
                <w:rFonts w:ascii="Verdana" w:eastAsia="Times New Roman" w:hAnsi="Verdana" w:cs="Tahoma"/>
                <w:color w:val="474747"/>
                <w:sz w:val="17"/>
                <w:szCs w:val="17"/>
                <w:lang w:eastAsia="ru-RU"/>
              </w:rPr>
              <w:t> </w:t>
            </w:r>
          </w:p>
        </w:tc>
      </w:tr>
      <w:tr w:rsidR="003D0459" w:rsidRPr="003D0459" w:rsidTr="003D0459">
        <w:trPr>
          <w:tblCellSpacing w:w="15" w:type="dxa"/>
        </w:trPr>
        <w:tc>
          <w:tcPr>
            <w:tcW w:w="4835" w:type="dxa"/>
            <w:tcBorders>
              <w:top w:val="dashed" w:sz="6" w:space="0" w:color="BBBBBB"/>
              <w:left w:val="dashed" w:sz="6" w:space="0" w:color="BBBBBB"/>
              <w:bottom w:val="dashed" w:sz="6" w:space="0" w:color="BBBBBB"/>
              <w:right w:val="dashed" w:sz="6" w:space="0" w:color="BBBBBB"/>
            </w:tcBorders>
            <w:vAlign w:val="center"/>
            <w:hideMark/>
          </w:tcPr>
          <w:p w:rsidR="003D0459" w:rsidRPr="003D0459" w:rsidRDefault="003D0459" w:rsidP="003D0459">
            <w:pPr>
              <w:spacing w:after="0" w:line="240" w:lineRule="auto"/>
              <w:rPr>
                <w:rFonts w:ascii="Trebuchet MS" w:eastAsia="Times New Roman" w:hAnsi="Trebuchet MS" w:cs="Tahoma"/>
                <w:color w:val="474747"/>
                <w:sz w:val="18"/>
                <w:szCs w:val="18"/>
                <w:lang w:eastAsia="ru-RU"/>
              </w:rPr>
            </w:pPr>
            <w:r w:rsidRPr="003D0459">
              <w:rPr>
                <w:rFonts w:ascii="Trebuchet MS" w:eastAsia="Times New Roman" w:hAnsi="Trebuchet MS" w:cs="Tahoma"/>
                <w:color w:val="474747"/>
                <w:sz w:val="17"/>
                <w:szCs w:val="17"/>
                <w:lang w:eastAsia="ru-RU"/>
              </w:rPr>
              <w:t>    </w:t>
            </w:r>
            <w:r w:rsidRPr="003D0459">
              <w:rPr>
                <w:rFonts w:ascii="Times New Roman" w:eastAsia="Times New Roman" w:hAnsi="Times New Roman" w:cs="Times New Roman"/>
                <w:color w:val="474747"/>
                <w:sz w:val="17"/>
                <w:szCs w:val="17"/>
                <w:lang w:eastAsia="ru-RU"/>
              </w:rPr>
              <w:t>Генеральный директор ООО «МК  «ВАРИОКС»</w:t>
            </w:r>
          </w:p>
          <w:p w:rsidR="003D0459" w:rsidRPr="003D0459" w:rsidRDefault="003D0459" w:rsidP="003D0459">
            <w:pPr>
              <w:spacing w:after="0" w:line="240" w:lineRule="auto"/>
              <w:rPr>
                <w:rFonts w:ascii="Trebuchet MS" w:eastAsia="Times New Roman" w:hAnsi="Trebuchet MS" w:cs="Tahoma"/>
                <w:color w:val="474747"/>
                <w:sz w:val="18"/>
                <w:szCs w:val="18"/>
                <w:lang w:eastAsia="ru-RU"/>
              </w:rPr>
            </w:pPr>
            <w:r w:rsidRPr="003D0459">
              <w:rPr>
                <w:rFonts w:ascii="Trebuchet MS" w:eastAsia="Times New Roman" w:hAnsi="Trebuchet MS" w:cs="Tahoma"/>
                <w:color w:val="474747"/>
                <w:sz w:val="17"/>
                <w:szCs w:val="17"/>
                <w:lang w:eastAsia="ru-RU"/>
              </w:rPr>
              <w:t> </w:t>
            </w:r>
          </w:p>
          <w:p w:rsidR="003D0459" w:rsidRPr="003D0459" w:rsidRDefault="003D0459" w:rsidP="003D0459">
            <w:pPr>
              <w:spacing w:after="0" w:line="240" w:lineRule="auto"/>
              <w:rPr>
                <w:rFonts w:ascii="Trebuchet MS" w:eastAsia="Times New Roman" w:hAnsi="Trebuchet MS" w:cs="Tahoma"/>
                <w:color w:val="474747"/>
                <w:sz w:val="18"/>
                <w:szCs w:val="18"/>
                <w:lang w:eastAsia="ru-RU"/>
              </w:rPr>
            </w:pPr>
            <w:r w:rsidRPr="003D0459">
              <w:rPr>
                <w:rFonts w:ascii="Times New Roman" w:eastAsia="Times New Roman" w:hAnsi="Times New Roman" w:cs="Times New Roman"/>
                <w:color w:val="474747"/>
                <w:sz w:val="17"/>
                <w:szCs w:val="17"/>
                <w:lang w:eastAsia="ru-RU"/>
              </w:rPr>
              <w:t>    ______________________________ /Наибов О. В./   </w:t>
            </w:r>
          </w:p>
        </w:tc>
        <w:tc>
          <w:tcPr>
            <w:tcW w:w="4916" w:type="dxa"/>
            <w:tcBorders>
              <w:top w:val="dashed" w:sz="6" w:space="0" w:color="BBBBBB"/>
              <w:left w:val="dashed" w:sz="6" w:space="0" w:color="BBBBBB"/>
              <w:bottom w:val="dashed" w:sz="6" w:space="0" w:color="BBBBBB"/>
              <w:right w:val="dashed" w:sz="6" w:space="0" w:color="BBBBBB"/>
            </w:tcBorders>
            <w:vAlign w:val="center"/>
            <w:hideMark/>
          </w:tcPr>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Verdana" w:eastAsia="Times New Roman" w:hAnsi="Verdana" w:cs="Tahoma"/>
                <w:color w:val="474747"/>
                <w:sz w:val="17"/>
                <w:szCs w:val="17"/>
                <w:lang w:eastAsia="ru-RU"/>
              </w:rPr>
              <w:t> </w:t>
            </w:r>
          </w:p>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Verdana" w:eastAsia="Times New Roman" w:hAnsi="Verdana" w:cs="Tahoma"/>
                <w:color w:val="474747"/>
                <w:sz w:val="17"/>
                <w:szCs w:val="17"/>
                <w:lang w:eastAsia="ru-RU"/>
              </w:rPr>
              <w:t> </w:t>
            </w:r>
          </w:p>
          <w:p w:rsidR="003D0459" w:rsidRPr="003D0459" w:rsidRDefault="003D0459" w:rsidP="003D0459">
            <w:pPr>
              <w:spacing w:after="0" w:line="240" w:lineRule="auto"/>
              <w:rPr>
                <w:rFonts w:ascii="Verdana" w:eastAsia="Times New Roman" w:hAnsi="Verdana" w:cs="Tahoma"/>
                <w:color w:val="474747"/>
                <w:sz w:val="21"/>
                <w:szCs w:val="21"/>
                <w:lang w:eastAsia="ru-RU"/>
              </w:rPr>
            </w:pPr>
            <w:r w:rsidRPr="003D0459">
              <w:rPr>
                <w:rFonts w:ascii="Times New Roman" w:eastAsia="Times New Roman" w:hAnsi="Times New Roman" w:cs="Times New Roman"/>
                <w:color w:val="474747"/>
                <w:sz w:val="17"/>
                <w:szCs w:val="17"/>
                <w:lang w:eastAsia="ru-RU"/>
              </w:rPr>
              <w:t>Подпись_____________________ </w:t>
            </w:r>
          </w:p>
        </w:tc>
      </w:tr>
    </w:tbl>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w:t>
      </w:r>
      <w:r w:rsidRPr="003D0459">
        <w:rPr>
          <w:rFonts w:ascii="Times New Roman" w:eastAsia="Times New Roman" w:hAnsi="Times New Roman" w:cs="Times New Roman"/>
          <w:b/>
          <w:bCs/>
          <w:i/>
          <w:iCs/>
          <w:sz w:val="17"/>
          <w:szCs w:val="17"/>
          <w:u w:val="single"/>
          <w:lang w:eastAsia="ru-RU"/>
        </w:rPr>
        <w:t>Примечания:</w:t>
      </w:r>
    </w:p>
    <w:p w:rsidR="003D0459" w:rsidRPr="003D0459" w:rsidRDefault="003D0459" w:rsidP="003D0459">
      <w:pPr>
        <w:spacing w:after="0" w:line="240" w:lineRule="auto"/>
        <w:jc w:val="both"/>
        <w:rPr>
          <w:rFonts w:ascii="Tahoma" w:eastAsia="Times New Roman" w:hAnsi="Tahoma" w:cs="Tahoma"/>
          <w:color w:val="474747"/>
          <w:sz w:val="18"/>
          <w:szCs w:val="18"/>
          <w:lang w:eastAsia="ru-RU"/>
        </w:rPr>
      </w:pPr>
      <w:r w:rsidRPr="003D0459">
        <w:rPr>
          <w:rFonts w:ascii="Times New Roman" w:eastAsia="Times New Roman" w:hAnsi="Times New Roman" w:cs="Times New Roman"/>
          <w:sz w:val="17"/>
          <w:szCs w:val="17"/>
          <w:lang w:eastAsia="ru-RU"/>
        </w:rPr>
        <w:t>1) При лечении несовершеннолетнего, не достигшего 14 лет, – в Договор вносятся паспортные данные и подпись его законного представителя.</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sz w:val="17"/>
          <w:szCs w:val="17"/>
          <w:lang w:eastAsia="ru-RU"/>
        </w:rPr>
        <w:t>2) При лечении несовершеннолетнего от 14 до 18 лет – вносятся его паспортные данные и подпись, при этом должно быть письменное согласие кого-либо из его законных представителей (согласие подписывается в клинике или заверено нотариально). Основание ГК РФ ст. 26.</w:t>
      </w:r>
      <w:r w:rsidRPr="003D0459">
        <w:rPr>
          <w:rFonts w:ascii="Times New Roman" w:eastAsia="Times New Roman" w:hAnsi="Times New Roman" w:cs="Times New Roman"/>
          <w:color w:val="474747"/>
          <w:sz w:val="17"/>
          <w:szCs w:val="17"/>
          <w:lang w:eastAsia="ru-RU"/>
        </w:rPr>
        <w:t>                                   </w:t>
      </w:r>
    </w:p>
    <w:p w:rsidR="003D0459" w:rsidRPr="003D0459" w:rsidRDefault="003D0459" w:rsidP="003D0459">
      <w:pPr>
        <w:spacing w:after="0" w:line="240" w:lineRule="auto"/>
        <w:rPr>
          <w:rFonts w:ascii="Tahoma" w:eastAsia="Times New Roman" w:hAnsi="Tahoma" w:cs="Tahoma"/>
          <w:color w:val="474747"/>
          <w:sz w:val="18"/>
          <w:szCs w:val="18"/>
          <w:lang w:eastAsia="ru-RU"/>
        </w:rPr>
      </w:pPr>
      <w:r w:rsidRPr="003D0459">
        <w:rPr>
          <w:rFonts w:ascii="Times New Roman" w:eastAsia="Times New Roman" w:hAnsi="Times New Roman" w:cs="Times New Roman"/>
          <w:color w:val="474747"/>
          <w:sz w:val="17"/>
          <w:szCs w:val="17"/>
          <w:lang w:eastAsia="ru-RU"/>
        </w:rPr>
        <w:t>                                                  </w:t>
      </w:r>
    </w:p>
    <w:p w:rsidR="007C19B1" w:rsidRDefault="007C19B1">
      <w:bookmarkStart w:id="0" w:name="_GoBack"/>
      <w:bookmarkEnd w:id="0"/>
    </w:p>
    <w:sectPr w:rsidR="007C1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10"/>
    <w:rsid w:val="003D0459"/>
    <w:rsid w:val="007C19B1"/>
    <w:rsid w:val="00D01610"/>
    <w:rsid w:val="00D41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omat@mail.ru" TargetMode="External"/><Relationship Id="rId5" Type="http://schemas.openxmlformats.org/officeDocument/2006/relationships/hyperlink" Target="mailto:stoma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2236</Words>
  <Characters>12751</Characters>
  <Application>Microsoft Office Word</Application>
  <DocSecurity>0</DocSecurity>
  <Lines>106</Lines>
  <Paragraphs>29</Paragraphs>
  <ScaleCrop>false</ScaleCrop>
  <Company>HP</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2021-03-19T12:23:00Z</dcterms:created>
  <dcterms:modified xsi:type="dcterms:W3CDTF">2021-03-19T12:28:00Z</dcterms:modified>
</cp:coreProperties>
</file>